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5C9AE" w14:textId="063A1279" w:rsidR="000F26F8" w:rsidRPr="00E44C33" w:rsidRDefault="000A29DB" w:rsidP="00CB6853">
      <w:pPr>
        <w:spacing w:before="360" w:after="600" w:line="300" w:lineRule="auto"/>
        <w:jc w:val="center"/>
        <w:rPr>
          <w:rFonts w:cstheme="minorHAnsi"/>
          <w:b/>
        </w:rPr>
      </w:pPr>
      <w:r w:rsidRPr="00E44C33">
        <w:rPr>
          <w:rFonts w:cstheme="minorHAnsi"/>
          <w:b/>
        </w:rPr>
        <w:t>Sprawozdanie z działalności Zakładu Gospodarowania Nieruchomościami w Dzielnicy </w:t>
      </w:r>
      <w:r w:rsidR="006525C4" w:rsidRPr="00E44C33">
        <w:rPr>
          <w:rFonts w:cstheme="minorHAnsi"/>
          <w:b/>
        </w:rPr>
        <w:t>Białołęka</w:t>
      </w:r>
      <w:r w:rsidRPr="00E44C33">
        <w:rPr>
          <w:rFonts w:cstheme="minorHAnsi"/>
          <w:b/>
        </w:rPr>
        <w:t xml:space="preserve"> m.s</w:t>
      </w:r>
      <w:r w:rsidR="007B59D8" w:rsidRPr="00E44C33">
        <w:rPr>
          <w:rFonts w:cstheme="minorHAnsi"/>
          <w:b/>
        </w:rPr>
        <w:t>t. Warszawy za </w:t>
      </w:r>
      <w:r w:rsidR="006525C4" w:rsidRPr="00E44C33">
        <w:rPr>
          <w:rFonts w:cstheme="minorHAnsi"/>
          <w:b/>
        </w:rPr>
        <w:t>202</w:t>
      </w:r>
      <w:r w:rsidR="003E7658">
        <w:rPr>
          <w:rFonts w:cstheme="minorHAnsi"/>
          <w:b/>
        </w:rPr>
        <w:t>4</w:t>
      </w:r>
      <w:r w:rsidR="007B59D8" w:rsidRPr="00E44C33">
        <w:rPr>
          <w:rFonts w:cstheme="minorHAnsi"/>
          <w:b/>
        </w:rPr>
        <w:t> rok</w:t>
      </w:r>
    </w:p>
    <w:p w14:paraId="4C46C46B" w14:textId="795086FF" w:rsidR="00222C8C" w:rsidRPr="00E44C33" w:rsidRDefault="00E46FB4" w:rsidP="00E44E4F">
      <w:pPr>
        <w:pStyle w:val="Akapitzlist"/>
        <w:numPr>
          <w:ilvl w:val="0"/>
          <w:numId w:val="1"/>
        </w:numPr>
        <w:spacing w:before="240" w:after="240" w:line="300" w:lineRule="auto"/>
        <w:ind w:left="709" w:hanging="709"/>
        <w:contextualSpacing w:val="0"/>
        <w:rPr>
          <w:rFonts w:eastAsia="Times New Roman" w:cstheme="minorHAnsi"/>
          <w:b/>
          <w:bCs/>
          <w:lang w:eastAsia="pl-PL"/>
        </w:rPr>
      </w:pPr>
      <w:r w:rsidRPr="00E44C33">
        <w:rPr>
          <w:rFonts w:cstheme="minorHAnsi"/>
          <w:b/>
        </w:rPr>
        <w:t>STAN ORGANIZACYJNY</w:t>
      </w:r>
    </w:p>
    <w:p w14:paraId="51EA1D27" w14:textId="77777777" w:rsidR="006525C4" w:rsidRPr="00E44C33" w:rsidRDefault="006525C4" w:rsidP="00E44E4F">
      <w:pPr>
        <w:pStyle w:val="Tekstpodstawowy"/>
        <w:spacing w:line="300" w:lineRule="auto"/>
        <w:ind w:left="709"/>
        <w:jc w:val="left"/>
        <w:rPr>
          <w:rFonts w:asciiTheme="minorHAnsi" w:hAnsiTheme="minorHAnsi" w:cstheme="minorHAnsi"/>
          <w:sz w:val="22"/>
          <w:szCs w:val="22"/>
        </w:rPr>
      </w:pPr>
      <w:r w:rsidRPr="00E44C33">
        <w:rPr>
          <w:rFonts w:asciiTheme="minorHAnsi" w:hAnsiTheme="minorHAnsi" w:cstheme="minorHAnsi"/>
          <w:sz w:val="22"/>
          <w:szCs w:val="22"/>
        </w:rPr>
        <w:t>Siedziba Zakładu Gospodarowania Nieruchomościami w Dzielnicy Białołęka m.st.</w:t>
      </w:r>
      <w:r w:rsidR="00663181" w:rsidRPr="00E44C33">
        <w:rPr>
          <w:rFonts w:asciiTheme="minorHAnsi" w:hAnsiTheme="minorHAnsi" w:cstheme="minorHAnsi"/>
          <w:sz w:val="22"/>
          <w:szCs w:val="22"/>
        </w:rPr>
        <w:t> </w:t>
      </w:r>
      <w:r w:rsidRPr="00E44C33">
        <w:rPr>
          <w:rFonts w:asciiTheme="minorHAnsi" w:hAnsiTheme="minorHAnsi" w:cstheme="minorHAnsi"/>
          <w:sz w:val="22"/>
          <w:szCs w:val="22"/>
        </w:rPr>
        <w:t>Warszawy mieści się w Warszawie przy ul. Marywilskiej 44.</w:t>
      </w:r>
    </w:p>
    <w:p w14:paraId="1D6D4AAB" w14:textId="77777777" w:rsidR="007B59D8" w:rsidRPr="00E44C33" w:rsidRDefault="006525C4" w:rsidP="00E44E4F">
      <w:pPr>
        <w:pStyle w:val="Tekstpodstawowy"/>
        <w:spacing w:after="240" w:line="300" w:lineRule="auto"/>
        <w:ind w:left="709"/>
        <w:jc w:val="left"/>
        <w:rPr>
          <w:rFonts w:asciiTheme="minorHAnsi" w:hAnsiTheme="minorHAnsi" w:cstheme="minorHAnsi"/>
          <w:sz w:val="22"/>
          <w:szCs w:val="22"/>
        </w:rPr>
      </w:pPr>
      <w:r w:rsidRPr="00E44C33">
        <w:rPr>
          <w:rFonts w:asciiTheme="minorHAnsi" w:hAnsiTheme="minorHAnsi" w:cstheme="minorHAnsi"/>
          <w:sz w:val="22"/>
          <w:szCs w:val="22"/>
        </w:rPr>
        <w:t>Dyrektorem Zakładu jest Pani Monika Ratajczak</w:t>
      </w:r>
      <w:r w:rsidR="00B512AD" w:rsidRPr="00E44C33">
        <w:rPr>
          <w:rFonts w:asciiTheme="minorHAnsi" w:hAnsiTheme="minorHAnsi" w:cstheme="minorHAnsi"/>
          <w:sz w:val="22"/>
          <w:szCs w:val="22"/>
        </w:rPr>
        <w:t>.</w:t>
      </w:r>
    </w:p>
    <w:p w14:paraId="2D22CE98" w14:textId="77777777" w:rsidR="00920C80" w:rsidRPr="00E44C33" w:rsidRDefault="00E46FB4" w:rsidP="00E44E4F">
      <w:pPr>
        <w:pStyle w:val="Akapitzlist"/>
        <w:numPr>
          <w:ilvl w:val="1"/>
          <w:numId w:val="5"/>
        </w:numPr>
        <w:spacing w:after="240" w:line="300" w:lineRule="auto"/>
        <w:ind w:left="709" w:hanging="709"/>
        <w:contextualSpacing w:val="0"/>
        <w:rPr>
          <w:rFonts w:eastAsia="Times New Roman" w:cstheme="minorHAnsi"/>
          <w:b/>
          <w:bCs/>
          <w:lang w:eastAsia="pl-PL"/>
        </w:rPr>
      </w:pPr>
      <w:r w:rsidRPr="00E44C33">
        <w:rPr>
          <w:rFonts w:eastAsia="Times New Roman" w:cstheme="minorHAnsi"/>
          <w:b/>
          <w:bCs/>
          <w:lang w:eastAsia="pl-PL"/>
        </w:rPr>
        <w:t>Status prawny</w:t>
      </w:r>
    </w:p>
    <w:p w14:paraId="2B5C6D05" w14:textId="77777777" w:rsidR="006525C4" w:rsidRPr="00E44C33" w:rsidRDefault="006525C4" w:rsidP="00E44E4F">
      <w:pPr>
        <w:pStyle w:val="Akapitzlist"/>
        <w:spacing w:after="0" w:line="300" w:lineRule="auto"/>
        <w:ind w:left="709"/>
        <w:contextualSpacing w:val="0"/>
        <w:rPr>
          <w:rFonts w:eastAsia="Times New Roman" w:cstheme="minorHAnsi"/>
          <w:lang w:eastAsia="pl-PL"/>
        </w:rPr>
      </w:pPr>
      <w:r w:rsidRPr="00E44C33">
        <w:rPr>
          <w:rFonts w:eastAsia="Times New Roman" w:cstheme="minorHAnsi"/>
          <w:lang w:eastAsia="pl-PL"/>
        </w:rPr>
        <w:t>Zakład Gospodarowania Nieruchomościami w Dzielnicy Białołęka jest jednostką budżetową m.st. Warszawy nie posiadającą osobowości prawnej.</w:t>
      </w:r>
    </w:p>
    <w:p w14:paraId="0BA9AD4E" w14:textId="2157CFB6" w:rsidR="00EE333C" w:rsidRPr="00E44C33" w:rsidRDefault="005F1542" w:rsidP="00E44E4F">
      <w:pPr>
        <w:pStyle w:val="Akapitzlist"/>
        <w:numPr>
          <w:ilvl w:val="1"/>
          <w:numId w:val="5"/>
        </w:numPr>
        <w:spacing w:before="240" w:after="240" w:line="300" w:lineRule="auto"/>
        <w:ind w:left="709" w:hanging="709"/>
        <w:contextualSpacing w:val="0"/>
        <w:rPr>
          <w:rFonts w:eastAsia="Times New Roman" w:cstheme="minorHAnsi"/>
          <w:b/>
          <w:bCs/>
          <w:lang w:eastAsia="pl-PL"/>
        </w:rPr>
      </w:pPr>
      <w:r w:rsidRPr="00E44C33">
        <w:rPr>
          <w:rFonts w:eastAsia="Times New Roman" w:cstheme="minorHAnsi"/>
          <w:b/>
          <w:bCs/>
          <w:lang w:eastAsia="pl-PL"/>
        </w:rPr>
        <w:t>Działalność statutowa</w:t>
      </w:r>
    </w:p>
    <w:p w14:paraId="076A4BBA" w14:textId="7DC3B316" w:rsidR="000F0257" w:rsidRPr="00E44C33" w:rsidRDefault="000F0257" w:rsidP="00E44E4F">
      <w:pPr>
        <w:pStyle w:val="Akapitzlist"/>
        <w:numPr>
          <w:ilvl w:val="2"/>
          <w:numId w:val="13"/>
        </w:numPr>
        <w:spacing w:line="300" w:lineRule="auto"/>
        <w:rPr>
          <w:rFonts w:eastAsia="Times New Roman" w:cstheme="minorHAnsi"/>
          <w:lang w:eastAsia="pl-PL"/>
        </w:rPr>
      </w:pPr>
      <w:bookmarkStart w:id="0" w:name="_Hlk33601546"/>
      <w:r w:rsidRPr="00E44C33">
        <w:rPr>
          <w:rFonts w:cstheme="minorHAnsi"/>
          <w:shd w:val="clear" w:color="auto" w:fill="FFFFFF"/>
        </w:rPr>
        <w:t>Zakład Gospodarowania Nieruchomościami w Dzielnicy Białołęka m.st. Warszawy realizuje swoje zadania na podstawie </w:t>
      </w:r>
      <w:r w:rsidRPr="00E44C33">
        <w:rPr>
          <w:rStyle w:val="Pogrubienie"/>
          <w:rFonts w:cstheme="minorHAnsi"/>
          <w:b w:val="0"/>
          <w:bCs w:val="0"/>
          <w:bdr w:val="none" w:sz="0" w:space="0" w:color="auto" w:frame="1"/>
          <w:shd w:val="clear" w:color="auto" w:fill="FFFFFF"/>
        </w:rPr>
        <w:t>statutu</w:t>
      </w:r>
      <w:r w:rsidRPr="00E44C33">
        <w:rPr>
          <w:rFonts w:cstheme="minorHAnsi"/>
          <w:shd w:val="clear" w:color="auto" w:fill="FFFFFF"/>
        </w:rPr>
        <w:t> stanowiącego załącznik do </w:t>
      </w:r>
      <w:r w:rsidRPr="00E44C33">
        <w:rPr>
          <w:rFonts w:eastAsia="Calibri" w:cstheme="minorHAnsi"/>
        </w:rPr>
        <w:t xml:space="preserve">Uchwały NrXLIII/1012/2004 Rady </w:t>
      </w:r>
      <w:r w:rsidR="00C37BCE">
        <w:rPr>
          <w:rFonts w:eastAsia="Calibri" w:cstheme="minorHAnsi"/>
        </w:rPr>
        <w:t>m.st.</w:t>
      </w:r>
      <w:r w:rsidRPr="00E44C33">
        <w:rPr>
          <w:rFonts w:eastAsia="Calibri" w:cstheme="minorHAnsi"/>
        </w:rPr>
        <w:t xml:space="preserve"> Warszawy z dnia 2 grudnia 2004 r. w</w:t>
      </w:r>
      <w:r w:rsidR="00443167" w:rsidRPr="00E44C33">
        <w:rPr>
          <w:rFonts w:eastAsia="Calibri" w:cstheme="minorHAnsi"/>
        </w:rPr>
        <w:t> </w:t>
      </w:r>
      <w:r w:rsidRPr="00E44C33">
        <w:rPr>
          <w:rFonts w:eastAsia="Calibri" w:cstheme="minorHAnsi"/>
        </w:rPr>
        <w:t xml:space="preserve">sprawie przekształcenia zakładu budżetowego m.st. Warszawy pod nazwą </w:t>
      </w:r>
      <w:r w:rsidR="00B512AD" w:rsidRPr="00E44C33">
        <w:rPr>
          <w:rFonts w:eastAsia="Calibri" w:cstheme="minorHAnsi"/>
        </w:rPr>
        <w:t>„</w:t>
      </w:r>
      <w:r w:rsidRPr="00E44C33">
        <w:rPr>
          <w:rFonts w:eastAsia="Calibri" w:cstheme="minorHAnsi"/>
        </w:rPr>
        <w:t>Zakład Nieruchomości Komunalnych Gminy Warszawa-Białołęka</w:t>
      </w:r>
      <w:r w:rsidR="00B512AD" w:rsidRPr="00E44C33">
        <w:rPr>
          <w:rFonts w:eastAsia="Calibri" w:cstheme="minorHAnsi"/>
        </w:rPr>
        <w:t>”</w:t>
      </w:r>
      <w:r w:rsidRPr="00E44C33">
        <w:rPr>
          <w:rFonts w:eastAsia="Calibri" w:cstheme="minorHAnsi"/>
        </w:rPr>
        <w:t xml:space="preserve"> w jednostkę budżetową m.st. Warszawy pod </w:t>
      </w:r>
      <w:r w:rsidRPr="00002D71">
        <w:rPr>
          <w:rFonts w:eastAsia="Calibri" w:cstheme="minorHAnsi"/>
          <w:spacing w:val="-2"/>
        </w:rPr>
        <w:t xml:space="preserve">nazwą </w:t>
      </w:r>
      <w:r w:rsidR="00B512AD" w:rsidRPr="00002D71">
        <w:rPr>
          <w:rFonts w:eastAsia="Calibri" w:cstheme="minorHAnsi"/>
          <w:spacing w:val="-2"/>
        </w:rPr>
        <w:t>„</w:t>
      </w:r>
      <w:r w:rsidRPr="00002D71">
        <w:rPr>
          <w:rFonts w:eastAsia="Calibri" w:cstheme="minorHAnsi"/>
          <w:spacing w:val="-2"/>
        </w:rPr>
        <w:t xml:space="preserve">Zakład Gospodarowania Nieruchomościami w Dzielnicy Białołęka m.st. </w:t>
      </w:r>
      <w:r w:rsidR="00002D71" w:rsidRPr="00002D71">
        <w:rPr>
          <w:rFonts w:eastAsia="Calibri" w:cstheme="minorHAnsi"/>
          <w:spacing w:val="-2"/>
        </w:rPr>
        <w:t>W</w:t>
      </w:r>
      <w:r w:rsidRPr="00002D71">
        <w:rPr>
          <w:rFonts w:eastAsia="Calibri" w:cstheme="minorHAnsi"/>
          <w:spacing w:val="-2"/>
        </w:rPr>
        <w:t>arszawy</w:t>
      </w:r>
      <w:r w:rsidR="00B512AD" w:rsidRPr="00002D71">
        <w:rPr>
          <w:rFonts w:eastAsia="Calibri" w:cstheme="minorHAnsi"/>
          <w:spacing w:val="-2"/>
        </w:rPr>
        <w:t>”</w:t>
      </w:r>
      <w:r w:rsidRPr="00E44C33">
        <w:rPr>
          <w:rFonts w:eastAsia="Calibri" w:cstheme="minorHAnsi"/>
        </w:rPr>
        <w:t xml:space="preserve"> (Dz. Urz. Woj. Maz. Nr</w:t>
      </w:r>
      <w:r w:rsidR="00443167" w:rsidRPr="00E44C33">
        <w:rPr>
          <w:rFonts w:eastAsia="Calibri" w:cstheme="minorHAnsi"/>
        </w:rPr>
        <w:t> </w:t>
      </w:r>
      <w:r w:rsidRPr="00E44C33">
        <w:rPr>
          <w:rFonts w:eastAsia="Calibri" w:cstheme="minorHAnsi"/>
        </w:rPr>
        <w:t>309, poz. 9578 ze zmianami)</w:t>
      </w:r>
      <w:r w:rsidRPr="00E44C33">
        <w:rPr>
          <w:rFonts w:eastAsia="Times New Roman" w:cstheme="minorHAnsi"/>
          <w:lang w:eastAsia="pl-PL"/>
        </w:rPr>
        <w:t>.</w:t>
      </w:r>
    </w:p>
    <w:p w14:paraId="13E7CF80" w14:textId="77777777" w:rsidR="000F0257" w:rsidRPr="00E44C33" w:rsidRDefault="000F0257" w:rsidP="00E44E4F">
      <w:pPr>
        <w:pStyle w:val="Tekstpodstawowy"/>
        <w:numPr>
          <w:ilvl w:val="2"/>
          <w:numId w:val="13"/>
        </w:numPr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E44C33">
        <w:rPr>
          <w:rFonts w:asciiTheme="minorHAnsi" w:hAnsiTheme="minorHAnsi" w:cstheme="minorHAnsi"/>
          <w:sz w:val="22"/>
          <w:szCs w:val="22"/>
        </w:rPr>
        <w:t>Do głównych zadań Zakładu należy administrowanie lokalami mieszkalnymi i użytkowymi stanowiącymi zasób m.st. Warszawy w Dzielnicy Białołęka, a w szczególności:</w:t>
      </w:r>
    </w:p>
    <w:p w14:paraId="3F102C6E" w14:textId="77777777" w:rsidR="000F0257" w:rsidRPr="00E44C33" w:rsidRDefault="000F0257" w:rsidP="00E44E4F">
      <w:pPr>
        <w:pStyle w:val="Akapitzlist"/>
        <w:numPr>
          <w:ilvl w:val="1"/>
          <w:numId w:val="14"/>
        </w:numPr>
        <w:spacing w:line="300" w:lineRule="auto"/>
        <w:ind w:left="1560" w:hanging="284"/>
        <w:rPr>
          <w:rFonts w:eastAsia="Times New Roman" w:cstheme="minorHAnsi"/>
          <w:lang w:eastAsia="pl-PL"/>
        </w:rPr>
      </w:pPr>
      <w:bookmarkStart w:id="1" w:name="_Hlk33598064"/>
      <w:r w:rsidRPr="00E44C33">
        <w:rPr>
          <w:rFonts w:eastAsia="Times New Roman" w:cstheme="minorHAnsi"/>
          <w:lang w:eastAsia="pl-PL"/>
        </w:rPr>
        <w:t>eksploatacja lokali mieszkalnych i użytkowych,</w:t>
      </w:r>
    </w:p>
    <w:p w14:paraId="6A854403" w14:textId="3CCF4BA3" w:rsidR="000F0257" w:rsidRPr="00E44C33" w:rsidRDefault="000F0257" w:rsidP="00E44E4F">
      <w:pPr>
        <w:pStyle w:val="Akapitzlist"/>
        <w:numPr>
          <w:ilvl w:val="1"/>
          <w:numId w:val="14"/>
        </w:numPr>
        <w:spacing w:line="300" w:lineRule="auto"/>
        <w:ind w:left="1560" w:hanging="284"/>
        <w:rPr>
          <w:rFonts w:eastAsia="Times New Roman" w:cstheme="minorHAnsi"/>
          <w:spacing w:val="-2"/>
          <w:lang w:eastAsia="pl-PL"/>
        </w:rPr>
      </w:pPr>
      <w:r w:rsidRPr="00E44C33">
        <w:rPr>
          <w:rFonts w:eastAsia="Times New Roman" w:cstheme="minorHAnsi"/>
          <w:spacing w:val="-2"/>
          <w:lang w:eastAsia="pl-PL"/>
        </w:rPr>
        <w:t>utrzymywanie porządku i czystości na terenie posesji i osiedli</w:t>
      </w:r>
      <w:r w:rsidR="001544A5" w:rsidRPr="00E44C33">
        <w:rPr>
          <w:rFonts w:eastAsia="Times New Roman" w:cstheme="minorHAnsi"/>
          <w:spacing w:val="-2"/>
          <w:lang w:eastAsia="pl-PL"/>
        </w:rPr>
        <w:t xml:space="preserve"> </w:t>
      </w:r>
      <w:r w:rsidRPr="00E44C33">
        <w:rPr>
          <w:rFonts w:eastAsia="Times New Roman" w:cstheme="minorHAnsi"/>
          <w:spacing w:val="-2"/>
          <w:lang w:eastAsia="pl-PL"/>
        </w:rPr>
        <w:t>mieszkaniowych,</w:t>
      </w:r>
    </w:p>
    <w:p w14:paraId="158F0EF2" w14:textId="3A6A0169" w:rsidR="000F0257" w:rsidRPr="00E44C33" w:rsidRDefault="000F0257" w:rsidP="00E44E4F">
      <w:pPr>
        <w:pStyle w:val="Akapitzlist"/>
        <w:numPr>
          <w:ilvl w:val="1"/>
          <w:numId w:val="14"/>
        </w:numPr>
        <w:spacing w:line="300" w:lineRule="auto"/>
        <w:ind w:left="1560" w:hanging="284"/>
        <w:rPr>
          <w:rFonts w:eastAsia="Times New Roman" w:cstheme="minorHAnsi"/>
          <w:lang w:eastAsia="pl-PL"/>
        </w:rPr>
      </w:pPr>
      <w:r w:rsidRPr="00E44C33">
        <w:rPr>
          <w:rFonts w:eastAsia="Times New Roman" w:cstheme="minorHAnsi"/>
          <w:lang w:eastAsia="pl-PL"/>
        </w:rPr>
        <w:t>przygotowywanie i zawieranie umów najmu lokali mieszkalnych i</w:t>
      </w:r>
      <w:r w:rsidR="00443167" w:rsidRPr="00E44C33">
        <w:rPr>
          <w:rFonts w:eastAsia="Times New Roman" w:cstheme="minorHAnsi"/>
          <w:lang w:eastAsia="pl-PL"/>
        </w:rPr>
        <w:t> </w:t>
      </w:r>
      <w:r w:rsidRPr="00E44C33">
        <w:rPr>
          <w:rFonts w:eastAsia="Times New Roman" w:cstheme="minorHAnsi"/>
          <w:lang w:eastAsia="pl-PL"/>
        </w:rPr>
        <w:t>użytkowych zgodnie z zasadami określonymi przez Radę</w:t>
      </w:r>
      <w:r w:rsidR="00E557A0" w:rsidRPr="00E44C33">
        <w:rPr>
          <w:rFonts w:eastAsia="Times New Roman" w:cstheme="minorHAnsi"/>
          <w:lang w:eastAsia="pl-PL"/>
        </w:rPr>
        <w:t xml:space="preserve"> m.st.</w:t>
      </w:r>
      <w:r w:rsidRPr="00E44C33">
        <w:rPr>
          <w:rFonts w:eastAsia="Times New Roman" w:cstheme="minorHAnsi"/>
          <w:lang w:eastAsia="pl-PL"/>
        </w:rPr>
        <w:t xml:space="preserve"> Warszawy,</w:t>
      </w:r>
    </w:p>
    <w:p w14:paraId="2C3D03F3" w14:textId="77777777" w:rsidR="000F0257" w:rsidRPr="00E44C33" w:rsidRDefault="000F0257" w:rsidP="00E44E4F">
      <w:pPr>
        <w:pStyle w:val="Akapitzlist"/>
        <w:numPr>
          <w:ilvl w:val="1"/>
          <w:numId w:val="14"/>
        </w:numPr>
        <w:spacing w:line="300" w:lineRule="auto"/>
        <w:ind w:left="1560" w:hanging="284"/>
        <w:rPr>
          <w:rFonts w:eastAsia="Times New Roman" w:cstheme="minorHAnsi"/>
          <w:lang w:eastAsia="pl-PL"/>
        </w:rPr>
      </w:pPr>
      <w:r w:rsidRPr="00E44C33">
        <w:rPr>
          <w:rFonts w:eastAsia="Times New Roman" w:cstheme="minorHAnsi"/>
          <w:lang w:eastAsia="pl-PL"/>
        </w:rPr>
        <w:t>organizowanie konserwacji, napraw, remontów i modernizacji zasobów komunalnych,</w:t>
      </w:r>
    </w:p>
    <w:p w14:paraId="3BCD574C" w14:textId="416425D8" w:rsidR="000F0257" w:rsidRPr="00E44C33" w:rsidRDefault="000F0257" w:rsidP="00E44E4F">
      <w:pPr>
        <w:pStyle w:val="Akapitzlist"/>
        <w:numPr>
          <w:ilvl w:val="1"/>
          <w:numId w:val="14"/>
        </w:numPr>
        <w:spacing w:line="300" w:lineRule="auto"/>
        <w:ind w:left="1560" w:hanging="284"/>
        <w:rPr>
          <w:rFonts w:eastAsia="Times New Roman" w:cstheme="minorHAnsi"/>
          <w:lang w:eastAsia="pl-PL"/>
        </w:rPr>
      </w:pPr>
      <w:r w:rsidRPr="00E44C33">
        <w:rPr>
          <w:rFonts w:eastAsia="Times New Roman" w:cstheme="minorHAnsi"/>
          <w:lang w:eastAsia="pl-PL"/>
        </w:rPr>
        <w:t>przygotowywanie oraz aktualizowanie bieżących i wieloletnich planów remontowo</w:t>
      </w:r>
      <w:r w:rsidR="000E0FC8" w:rsidRPr="00E44C33">
        <w:rPr>
          <w:rFonts w:eastAsia="Times New Roman" w:cstheme="minorHAnsi"/>
          <w:lang w:eastAsia="pl-PL"/>
        </w:rPr>
        <w:t>-</w:t>
      </w:r>
      <w:r w:rsidRPr="00E44C33">
        <w:rPr>
          <w:rFonts w:eastAsia="Times New Roman" w:cstheme="minorHAnsi"/>
          <w:lang w:eastAsia="pl-PL"/>
        </w:rPr>
        <w:t xml:space="preserve"> modernizacyjnych zasobu lokalowego,</w:t>
      </w:r>
    </w:p>
    <w:p w14:paraId="7FB12500" w14:textId="77777777" w:rsidR="000F0257" w:rsidRPr="00E44C33" w:rsidRDefault="000F0257" w:rsidP="00E44E4F">
      <w:pPr>
        <w:pStyle w:val="Akapitzlist"/>
        <w:numPr>
          <w:ilvl w:val="1"/>
          <w:numId w:val="14"/>
        </w:numPr>
        <w:spacing w:line="300" w:lineRule="auto"/>
        <w:ind w:left="1560" w:hanging="284"/>
        <w:rPr>
          <w:rFonts w:eastAsia="Times New Roman" w:cstheme="minorHAnsi"/>
          <w:lang w:eastAsia="pl-PL"/>
        </w:rPr>
      </w:pPr>
      <w:r w:rsidRPr="00E44C33">
        <w:rPr>
          <w:rFonts w:eastAsia="Times New Roman" w:cstheme="minorHAnsi"/>
          <w:lang w:eastAsia="pl-PL"/>
        </w:rPr>
        <w:t>współpraca ze wspólnotami mieszkaniowymi,</w:t>
      </w:r>
    </w:p>
    <w:p w14:paraId="49E578D8" w14:textId="0DCB30F1" w:rsidR="000F0257" w:rsidRPr="00E44C33" w:rsidRDefault="000F0257" w:rsidP="00E44E4F">
      <w:pPr>
        <w:pStyle w:val="Akapitzlist"/>
        <w:numPr>
          <w:ilvl w:val="1"/>
          <w:numId w:val="14"/>
        </w:numPr>
        <w:spacing w:line="300" w:lineRule="auto"/>
        <w:ind w:left="1560" w:hanging="284"/>
        <w:rPr>
          <w:rFonts w:eastAsia="Times New Roman" w:cstheme="minorHAnsi"/>
          <w:lang w:eastAsia="pl-PL"/>
        </w:rPr>
      </w:pPr>
      <w:r w:rsidRPr="00E44C33">
        <w:rPr>
          <w:rFonts w:eastAsia="Times New Roman" w:cstheme="minorHAnsi"/>
          <w:lang w:eastAsia="pl-PL"/>
        </w:rPr>
        <w:t>ewidencjonowanie nieruchomości znajdujących się w Dzielnicy Białołęka m.st. Warszawy będących w zarządzie Zakładu: budynków, budowli, lokali mieszkalnych i</w:t>
      </w:r>
      <w:r w:rsidR="00E71766" w:rsidRPr="00E44C33">
        <w:rPr>
          <w:rFonts w:eastAsia="Times New Roman" w:cstheme="minorHAnsi"/>
          <w:lang w:eastAsia="pl-PL"/>
        </w:rPr>
        <w:t> </w:t>
      </w:r>
      <w:r w:rsidRPr="00E44C33">
        <w:rPr>
          <w:rFonts w:eastAsia="Times New Roman" w:cstheme="minorHAnsi"/>
          <w:lang w:eastAsia="pl-PL"/>
        </w:rPr>
        <w:t>użytkowych, terenów (gruntów) i przynależnych urządzeń,</w:t>
      </w:r>
    </w:p>
    <w:p w14:paraId="0359DC73" w14:textId="77777777" w:rsidR="000F0257" w:rsidRPr="00E44C33" w:rsidRDefault="000F0257" w:rsidP="00E44E4F">
      <w:pPr>
        <w:pStyle w:val="Akapitzlist"/>
        <w:numPr>
          <w:ilvl w:val="1"/>
          <w:numId w:val="14"/>
        </w:numPr>
        <w:spacing w:line="300" w:lineRule="auto"/>
        <w:ind w:left="1560" w:hanging="284"/>
        <w:rPr>
          <w:rFonts w:eastAsia="Times New Roman" w:cstheme="minorHAnsi"/>
          <w:lang w:eastAsia="pl-PL"/>
        </w:rPr>
      </w:pPr>
      <w:r w:rsidRPr="00E44C33">
        <w:rPr>
          <w:rFonts w:eastAsia="Times New Roman" w:cstheme="minorHAnsi"/>
          <w:lang w:eastAsia="pl-PL"/>
        </w:rPr>
        <w:t>obsługa użytkowników mieszkaniowego zasobu Dzielnicy oraz użytkowników innych lokali i obiektów pozostających w administracji Zakładu (zapewnienie dostaw energii elektrycznej, wody, odprowadzania ścieków i nieczystości stałych oraz usuwania awarii).</w:t>
      </w:r>
    </w:p>
    <w:p w14:paraId="04A37031" w14:textId="77777777" w:rsidR="005E0D53" w:rsidRPr="00E44C33" w:rsidRDefault="000F0257" w:rsidP="00E44E4F">
      <w:pPr>
        <w:pStyle w:val="Akapitzlist"/>
        <w:numPr>
          <w:ilvl w:val="1"/>
          <w:numId w:val="14"/>
        </w:numPr>
        <w:spacing w:after="240" w:line="300" w:lineRule="auto"/>
        <w:ind w:left="1560" w:hanging="284"/>
        <w:rPr>
          <w:rFonts w:eastAsia="Times New Roman" w:cstheme="minorHAnsi"/>
          <w:lang w:eastAsia="pl-PL"/>
        </w:rPr>
      </w:pPr>
      <w:r w:rsidRPr="00E44C33">
        <w:rPr>
          <w:rFonts w:eastAsia="Times New Roman" w:cstheme="minorHAnsi"/>
          <w:lang w:eastAsia="pl-PL"/>
        </w:rPr>
        <w:t>realizacja decyzji Zarządu Dzielnicy Białołęka.</w:t>
      </w:r>
      <w:bookmarkEnd w:id="1"/>
    </w:p>
    <w:bookmarkEnd w:id="0"/>
    <w:p w14:paraId="61E428FC" w14:textId="77777777" w:rsidR="00813621" w:rsidRPr="00E44C33" w:rsidRDefault="005F1542" w:rsidP="00E44E4F">
      <w:pPr>
        <w:pStyle w:val="Akapitzlist"/>
        <w:numPr>
          <w:ilvl w:val="1"/>
          <w:numId w:val="5"/>
        </w:numPr>
        <w:spacing w:before="360" w:after="240" w:line="300" w:lineRule="auto"/>
        <w:ind w:left="709" w:hanging="709"/>
        <w:contextualSpacing w:val="0"/>
        <w:rPr>
          <w:rFonts w:eastAsia="Times New Roman" w:cstheme="minorHAnsi"/>
          <w:b/>
          <w:bCs/>
          <w:lang w:eastAsia="pl-PL"/>
        </w:rPr>
      </w:pPr>
      <w:r w:rsidRPr="00E44C33">
        <w:rPr>
          <w:rFonts w:eastAsia="Times New Roman" w:cstheme="minorHAnsi"/>
          <w:b/>
          <w:bCs/>
          <w:lang w:eastAsia="pl-PL"/>
        </w:rPr>
        <w:lastRenderedPageBreak/>
        <w:t>Schemat organizacyjny</w:t>
      </w:r>
    </w:p>
    <w:p w14:paraId="090528FC" w14:textId="3BAE2187" w:rsidR="00AB44FB" w:rsidRPr="00E44C33" w:rsidRDefault="00813621" w:rsidP="00E44E4F">
      <w:pPr>
        <w:spacing w:after="240" w:line="300" w:lineRule="auto"/>
        <w:ind w:left="709"/>
        <w:rPr>
          <w:rFonts w:eastAsia="Times New Roman" w:cstheme="minorHAnsi"/>
          <w:bCs/>
          <w:lang w:eastAsia="pl-PL"/>
        </w:rPr>
      </w:pPr>
      <w:r w:rsidRPr="00E44C33">
        <w:rPr>
          <w:rFonts w:eastAsia="Times New Roman" w:cstheme="minorHAnsi"/>
          <w:bCs/>
          <w:lang w:eastAsia="pl-PL"/>
        </w:rPr>
        <w:t xml:space="preserve">Schemat organizacyjny, według stanu na dzień 31 grudnia </w:t>
      </w:r>
      <w:r w:rsidR="000F0257" w:rsidRPr="00E44C33">
        <w:rPr>
          <w:rFonts w:eastAsia="Times New Roman" w:cstheme="minorHAnsi"/>
          <w:bCs/>
          <w:iCs/>
          <w:lang w:eastAsia="pl-PL"/>
        </w:rPr>
        <w:t>202</w:t>
      </w:r>
      <w:r w:rsidR="003E7658">
        <w:rPr>
          <w:rFonts w:eastAsia="Times New Roman" w:cstheme="minorHAnsi"/>
          <w:bCs/>
          <w:iCs/>
          <w:lang w:eastAsia="pl-PL"/>
        </w:rPr>
        <w:t>4</w:t>
      </w:r>
      <w:r w:rsidR="0028729E" w:rsidRPr="00E44C33">
        <w:rPr>
          <w:rFonts w:eastAsia="Times New Roman" w:cstheme="minorHAnsi"/>
          <w:bCs/>
          <w:iCs/>
          <w:lang w:eastAsia="pl-PL"/>
        </w:rPr>
        <w:t xml:space="preserve"> </w:t>
      </w:r>
      <w:r w:rsidR="000F0257" w:rsidRPr="00E44C33">
        <w:rPr>
          <w:rFonts w:eastAsia="Times New Roman" w:cstheme="minorHAnsi"/>
          <w:bCs/>
          <w:lang w:eastAsia="pl-PL"/>
        </w:rPr>
        <w:t>r.</w:t>
      </w:r>
      <w:r w:rsidRPr="00E44C33">
        <w:rPr>
          <w:rFonts w:eastAsia="Times New Roman" w:cstheme="minorHAnsi"/>
          <w:bCs/>
          <w:lang w:eastAsia="pl-PL"/>
        </w:rPr>
        <w:t>, stanowi załącznik nr 1 do sprawozdania.</w:t>
      </w:r>
    </w:p>
    <w:p w14:paraId="2602126E" w14:textId="77777777" w:rsidR="008C53AC" w:rsidRPr="00E44C33" w:rsidRDefault="00111663" w:rsidP="00E44E4F">
      <w:pPr>
        <w:pStyle w:val="Akapitzlist"/>
        <w:numPr>
          <w:ilvl w:val="0"/>
          <w:numId w:val="1"/>
        </w:numPr>
        <w:spacing w:after="240" w:line="300" w:lineRule="auto"/>
        <w:ind w:left="709" w:hanging="709"/>
        <w:contextualSpacing w:val="0"/>
        <w:rPr>
          <w:rFonts w:eastAsia="Times New Roman" w:cstheme="minorHAnsi"/>
          <w:b/>
          <w:lang w:eastAsia="pl-PL"/>
        </w:rPr>
      </w:pPr>
      <w:r w:rsidRPr="00E44C33">
        <w:rPr>
          <w:rFonts w:eastAsia="Times New Roman" w:cstheme="minorHAnsi"/>
          <w:b/>
          <w:lang w:eastAsia="pl-PL"/>
        </w:rPr>
        <w:t>ZATRUDNIENIE</w:t>
      </w:r>
    </w:p>
    <w:p w14:paraId="3889D95B" w14:textId="77777777" w:rsidR="00184A9A" w:rsidRPr="00E44C33" w:rsidRDefault="00111663" w:rsidP="00E44E4F">
      <w:pPr>
        <w:pStyle w:val="Akapitzlist"/>
        <w:numPr>
          <w:ilvl w:val="1"/>
          <w:numId w:val="6"/>
        </w:numPr>
        <w:spacing w:after="240" w:line="300" w:lineRule="auto"/>
        <w:ind w:left="709" w:hanging="709"/>
        <w:contextualSpacing w:val="0"/>
        <w:rPr>
          <w:rFonts w:eastAsia="Times New Roman" w:cstheme="minorHAnsi"/>
          <w:b/>
          <w:lang w:eastAsia="pl-PL"/>
        </w:rPr>
      </w:pPr>
      <w:r w:rsidRPr="00E44C33">
        <w:rPr>
          <w:rFonts w:cstheme="minorHAnsi"/>
          <w:b/>
          <w:bCs/>
        </w:rPr>
        <w:t>Stan zatrudnienia</w:t>
      </w:r>
    </w:p>
    <w:p w14:paraId="4F906E6B" w14:textId="77777777" w:rsidR="00DD1CDA" w:rsidRPr="00E44C33" w:rsidRDefault="00DD1CDA" w:rsidP="00DD1CDA">
      <w:pPr>
        <w:spacing w:line="300" w:lineRule="auto"/>
        <w:ind w:left="709"/>
        <w:rPr>
          <w:rFonts w:eastAsia="Times New Roman" w:cstheme="minorHAnsi"/>
          <w:lang w:eastAsia="pl-PL"/>
        </w:rPr>
      </w:pPr>
      <w:r w:rsidRPr="00E44C33">
        <w:rPr>
          <w:rFonts w:eastAsia="Times New Roman" w:cstheme="minorHAnsi"/>
          <w:lang w:eastAsia="pl-PL"/>
        </w:rPr>
        <w:t>Stan zatrudnienia przedstawia tabela nr 1.</w:t>
      </w:r>
    </w:p>
    <w:tbl>
      <w:tblPr>
        <w:tblW w:w="8300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nr 1"/>
        <w:tblDescription w:val="Tabela przedstawiająca stan zatrudnienia według stanu na 31 grudnia 2021 roku."/>
      </w:tblPr>
      <w:tblGrid>
        <w:gridCol w:w="4000"/>
        <w:gridCol w:w="2100"/>
        <w:gridCol w:w="2200"/>
      </w:tblGrid>
      <w:tr w:rsidR="00E44C33" w:rsidRPr="00E44C33" w14:paraId="68673FF4" w14:textId="77777777" w:rsidTr="00076C40">
        <w:trPr>
          <w:trHeight w:val="300"/>
          <w:tblHeader/>
          <w:jc w:val="right"/>
        </w:trPr>
        <w:tc>
          <w:tcPr>
            <w:tcW w:w="8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CF57" w14:textId="77777777" w:rsidR="00DD1CDA" w:rsidRPr="00E44C33" w:rsidRDefault="00DD1CDA" w:rsidP="00076C40">
            <w:pPr>
              <w:spacing w:after="0" w:line="30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b/>
                <w:bCs/>
                <w:lang w:eastAsia="pl-PL"/>
              </w:rPr>
              <w:t>Tabela nr 1. Stan zatrudnienia</w:t>
            </w:r>
          </w:p>
        </w:tc>
      </w:tr>
      <w:tr w:rsidR="00E44C33" w:rsidRPr="00E44C33" w14:paraId="6923E264" w14:textId="77777777" w:rsidTr="00076C40">
        <w:trPr>
          <w:trHeight w:val="765"/>
          <w:tblHeader/>
          <w:jc w:val="right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D5D83" w14:textId="77777777" w:rsidR="00DD1CDA" w:rsidRPr="00E44C33" w:rsidRDefault="00DD1CDA" w:rsidP="00076C40">
            <w:pPr>
              <w:spacing w:after="0" w:line="30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b/>
                <w:bCs/>
                <w:lang w:eastAsia="pl-PL"/>
              </w:rPr>
              <w:t>Zatrudnienie w etatach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5DAF" w14:textId="77777777" w:rsidR="00DD1CDA" w:rsidRPr="00E44C33" w:rsidRDefault="00DD1CDA" w:rsidP="00076C40">
            <w:pPr>
              <w:spacing w:after="0" w:line="30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b/>
                <w:bCs/>
                <w:lang w:eastAsia="pl-PL"/>
              </w:rPr>
              <w:t>według stanu na 31 grudnia roku poprzedniego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B60D" w14:textId="59EBB1F1" w:rsidR="00DD1CDA" w:rsidRPr="00E44C33" w:rsidRDefault="00DD1CDA" w:rsidP="00076C40">
            <w:pPr>
              <w:spacing w:after="0" w:line="30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b/>
                <w:bCs/>
                <w:lang w:eastAsia="pl-PL"/>
              </w:rPr>
              <w:t>według stanu na 31 grudnia 202</w:t>
            </w:r>
            <w:r w:rsidR="00B76A31">
              <w:rPr>
                <w:rFonts w:ascii="Calibri" w:eastAsia="Times New Roman" w:hAnsi="Calibri" w:cs="Calibri"/>
                <w:b/>
                <w:bCs/>
                <w:lang w:eastAsia="pl-PL"/>
              </w:rPr>
              <w:t>4</w:t>
            </w:r>
            <w:r w:rsidRPr="00E44C3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roku</w:t>
            </w:r>
          </w:p>
        </w:tc>
      </w:tr>
      <w:tr w:rsidR="00E44C33" w:rsidRPr="00E44C33" w14:paraId="318B0B0A" w14:textId="77777777" w:rsidTr="00076C40">
        <w:trPr>
          <w:trHeight w:val="300"/>
          <w:jc w:val="right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1615" w14:textId="77777777" w:rsidR="00DD1CDA" w:rsidRPr="00E44C33" w:rsidRDefault="00DD1CDA" w:rsidP="00076C40">
            <w:pPr>
              <w:spacing w:after="0" w:line="30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Ogółem (a+b)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8F1DB" w14:textId="77777777" w:rsidR="00DD1CDA" w:rsidRPr="00E44C33" w:rsidRDefault="00DD1CDA" w:rsidP="00076C40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32A50" w14:textId="77777777" w:rsidR="00DD1CDA" w:rsidRPr="00E44C33" w:rsidRDefault="00DD1CDA" w:rsidP="00076C40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16</w:t>
            </w:r>
          </w:p>
        </w:tc>
      </w:tr>
      <w:tr w:rsidR="00E44C33" w:rsidRPr="00E44C33" w14:paraId="780CF105" w14:textId="77777777" w:rsidTr="00076C40">
        <w:trPr>
          <w:trHeight w:val="300"/>
          <w:jc w:val="right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5F84" w14:textId="77777777" w:rsidR="00DD1CDA" w:rsidRPr="00E44C33" w:rsidRDefault="00DD1CDA" w:rsidP="00076C40">
            <w:pPr>
              <w:spacing w:after="0" w:line="30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w tym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41F79" w14:textId="77777777" w:rsidR="00DD1CDA" w:rsidRPr="00E44C33" w:rsidRDefault="00DD1CDA" w:rsidP="00076C40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3A99" w14:textId="77777777" w:rsidR="00DD1CDA" w:rsidRPr="00E44C33" w:rsidRDefault="00DD1CDA" w:rsidP="00076C40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E44C33" w:rsidRPr="00E44C33" w14:paraId="6E944F66" w14:textId="77777777" w:rsidTr="00076C40">
        <w:trPr>
          <w:trHeight w:val="525"/>
          <w:jc w:val="right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74D52" w14:textId="77777777" w:rsidR="00DD1CDA" w:rsidRPr="00E44C33" w:rsidRDefault="00DD1CDA" w:rsidP="00076C40">
            <w:pPr>
              <w:spacing w:after="0" w:line="300" w:lineRule="auto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a) pracownicy zatrudnieni na stanowiskach nierobotniczych, w tym: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0A0C" w14:textId="77777777" w:rsidR="00DD1CDA" w:rsidRPr="00E44C33" w:rsidRDefault="00DD1CDA" w:rsidP="00076C40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3E3B" w14:textId="77777777" w:rsidR="00DD1CDA" w:rsidRPr="00E44C33" w:rsidRDefault="00DD1CDA" w:rsidP="00076C40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16</w:t>
            </w:r>
          </w:p>
        </w:tc>
      </w:tr>
      <w:tr w:rsidR="00E44C33" w:rsidRPr="00E44C33" w14:paraId="7BA17DA9" w14:textId="77777777" w:rsidTr="00076C40">
        <w:trPr>
          <w:trHeight w:val="780"/>
          <w:jc w:val="right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6E075" w14:textId="77777777" w:rsidR="00DD1CDA" w:rsidRPr="00E44C33" w:rsidRDefault="00DD1CDA" w:rsidP="00076C40">
            <w:pPr>
              <w:spacing w:after="0" w:line="300" w:lineRule="auto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administratorzy, inspektorzy i inni pracownicy na stanowiskach zajmujących się administrowaniem budynków/lokali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DD1A0" w14:textId="77777777" w:rsidR="00DD1CDA" w:rsidRPr="00E44C33" w:rsidRDefault="00DD1CDA" w:rsidP="00076C40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E142" w14:textId="77777777" w:rsidR="00DD1CDA" w:rsidRPr="00E44C33" w:rsidRDefault="00DD1CDA" w:rsidP="00076C40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</w:tr>
      <w:tr w:rsidR="00E44C33" w:rsidRPr="00E44C33" w14:paraId="5E168238" w14:textId="77777777" w:rsidTr="00076C40">
        <w:trPr>
          <w:trHeight w:val="300"/>
          <w:jc w:val="right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B0AE" w14:textId="77777777" w:rsidR="00DD1CDA" w:rsidRPr="00E44C33" w:rsidRDefault="00DD1CDA" w:rsidP="00076C40">
            <w:pPr>
              <w:spacing w:after="0" w:line="300" w:lineRule="auto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inspektorzy nadzoru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FFD1" w14:textId="77777777" w:rsidR="00DD1CDA" w:rsidRPr="00E44C33" w:rsidRDefault="00DD1CDA" w:rsidP="00076C40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D176" w14:textId="77777777" w:rsidR="00DD1CDA" w:rsidRPr="00E44C33" w:rsidRDefault="00DD1CDA" w:rsidP="00076C40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</w:tr>
      <w:tr w:rsidR="00E44C33" w:rsidRPr="00E44C33" w14:paraId="5CAB597E" w14:textId="77777777" w:rsidTr="00076C40">
        <w:trPr>
          <w:trHeight w:val="525"/>
          <w:jc w:val="right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E7CFB" w14:textId="77777777" w:rsidR="00DD1CDA" w:rsidRPr="00E44C33" w:rsidRDefault="00DD1CDA" w:rsidP="00076C40">
            <w:pPr>
              <w:spacing w:after="0" w:line="300" w:lineRule="auto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b) pracownicy zatrudnieni na stanowiskach robotniczych, w tym: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6C79" w14:textId="77777777" w:rsidR="00DD1CDA" w:rsidRPr="00E44C33" w:rsidRDefault="00DD1CDA" w:rsidP="00076C40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715C7" w14:textId="77777777" w:rsidR="00DD1CDA" w:rsidRPr="00E44C33" w:rsidRDefault="00DD1CDA" w:rsidP="00076C40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</w:tr>
      <w:tr w:rsidR="00E44C33" w:rsidRPr="00E44C33" w14:paraId="5F21C557" w14:textId="77777777" w:rsidTr="00076C40">
        <w:trPr>
          <w:trHeight w:val="300"/>
          <w:jc w:val="right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2DB0" w14:textId="77777777" w:rsidR="00DD1CDA" w:rsidRPr="00E44C33" w:rsidRDefault="00DD1CDA" w:rsidP="00076C40">
            <w:pPr>
              <w:spacing w:after="0" w:line="300" w:lineRule="auto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dozorcy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7687" w14:textId="77777777" w:rsidR="00DD1CDA" w:rsidRPr="00E44C33" w:rsidRDefault="00DD1CDA" w:rsidP="00076C40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FEB8" w14:textId="77777777" w:rsidR="00DD1CDA" w:rsidRPr="00E44C33" w:rsidRDefault="00DD1CDA" w:rsidP="00076C40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</w:tr>
      <w:tr w:rsidR="00E44C33" w:rsidRPr="00E44C33" w14:paraId="618D1372" w14:textId="77777777" w:rsidTr="00076C40">
        <w:trPr>
          <w:trHeight w:val="525"/>
          <w:jc w:val="right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C750C" w14:textId="77777777" w:rsidR="00DD1CDA" w:rsidRPr="00E44C33" w:rsidRDefault="00DD1CDA" w:rsidP="00076C40">
            <w:pPr>
              <w:spacing w:after="0" w:line="300" w:lineRule="auto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pozostali pracownicy na stanowiskach robotniczych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0A0D" w14:textId="77777777" w:rsidR="00DD1CDA" w:rsidRPr="00E44C33" w:rsidRDefault="00DD1CDA" w:rsidP="00076C40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7382" w14:textId="77777777" w:rsidR="00DD1CDA" w:rsidRPr="00E44C33" w:rsidRDefault="00DD1CDA" w:rsidP="00076C40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</w:tr>
    </w:tbl>
    <w:p w14:paraId="7C2FF8B7" w14:textId="77777777" w:rsidR="00DD1CDA" w:rsidRPr="00E44C33" w:rsidRDefault="00DD1CDA" w:rsidP="00DD1CDA">
      <w:pPr>
        <w:spacing w:before="240" w:after="0" w:line="300" w:lineRule="auto"/>
        <w:ind w:left="709"/>
        <w:rPr>
          <w:rFonts w:eastAsia="Times New Roman" w:cstheme="minorHAnsi"/>
          <w:lang w:eastAsia="pl-PL"/>
        </w:rPr>
      </w:pPr>
      <w:r w:rsidRPr="00E44C33">
        <w:rPr>
          <w:rFonts w:eastAsia="Times New Roman" w:cstheme="minorHAnsi"/>
          <w:lang w:eastAsia="pl-PL"/>
        </w:rPr>
        <w:t>Pełnomocnicy ds. wspólnot mieszkaniowych</w:t>
      </w:r>
    </w:p>
    <w:p w14:paraId="576591CB" w14:textId="77777777" w:rsidR="00DD1CDA" w:rsidRPr="00E44C33" w:rsidRDefault="00DD1CDA" w:rsidP="00DD1CDA">
      <w:pPr>
        <w:pStyle w:val="Akapitzlist"/>
        <w:numPr>
          <w:ilvl w:val="0"/>
          <w:numId w:val="3"/>
        </w:numPr>
        <w:spacing w:after="0" w:line="300" w:lineRule="auto"/>
        <w:ind w:left="1134" w:hanging="284"/>
        <w:rPr>
          <w:rFonts w:eastAsia="Times New Roman" w:cstheme="minorHAnsi"/>
          <w:lang w:eastAsia="pl-PL"/>
        </w:rPr>
      </w:pPr>
      <w:r w:rsidRPr="00E44C33">
        <w:rPr>
          <w:rFonts w:eastAsia="Times New Roman" w:cstheme="minorHAnsi"/>
          <w:lang w:eastAsia="pl-PL"/>
        </w:rPr>
        <w:t>Liczba pracowników w etatach, którzy wykonują pracę jako Pełnomocnik i jest to ich główne zadanie wynikające z zakresu obowiązków w jednostce: 0.</w:t>
      </w:r>
    </w:p>
    <w:p w14:paraId="6E9708C3" w14:textId="77777777" w:rsidR="00DD1CDA" w:rsidRPr="00E44C33" w:rsidRDefault="00DD1CDA" w:rsidP="00DD1CDA">
      <w:pPr>
        <w:pStyle w:val="Akapitzlist"/>
        <w:numPr>
          <w:ilvl w:val="0"/>
          <w:numId w:val="3"/>
        </w:numPr>
        <w:spacing w:after="0" w:line="300" w:lineRule="auto"/>
        <w:ind w:left="1135" w:hanging="284"/>
        <w:contextualSpacing w:val="0"/>
        <w:rPr>
          <w:rFonts w:eastAsia="Times New Roman" w:cstheme="minorHAnsi"/>
          <w:lang w:eastAsia="pl-PL"/>
        </w:rPr>
      </w:pPr>
      <w:r w:rsidRPr="00E44C33">
        <w:rPr>
          <w:rFonts w:eastAsia="Times New Roman" w:cstheme="minorHAnsi"/>
          <w:lang w:eastAsia="pl-PL"/>
        </w:rPr>
        <w:t>Liczba pracowników, którzy wykonują funkcję Pełnomocnika ds. wspólnot mieszkaniowych dodatkowo np. we wzmożonych okresach związanych z organizowaniem zebrań wspólnot mieszkaniowych, ale nie jest to ich główne zadanie wynikające z zakresu obowiązków: 3.</w:t>
      </w:r>
    </w:p>
    <w:p w14:paraId="5C35B9C3" w14:textId="77777777" w:rsidR="00EE333C" w:rsidRPr="00E44C33" w:rsidRDefault="00912971" w:rsidP="00E44E4F">
      <w:pPr>
        <w:pStyle w:val="Akapitzlist"/>
        <w:numPr>
          <w:ilvl w:val="1"/>
          <w:numId w:val="6"/>
        </w:numPr>
        <w:spacing w:before="240" w:after="240" w:line="300" w:lineRule="auto"/>
        <w:ind w:left="709" w:hanging="709"/>
        <w:contextualSpacing w:val="0"/>
        <w:rPr>
          <w:rFonts w:cstheme="minorHAnsi"/>
          <w:b/>
        </w:rPr>
      </w:pPr>
      <w:r w:rsidRPr="00E44C33">
        <w:rPr>
          <w:rFonts w:cstheme="minorHAnsi"/>
          <w:b/>
        </w:rPr>
        <w:t>F</w:t>
      </w:r>
      <w:r w:rsidR="006A1577" w:rsidRPr="00E44C33">
        <w:rPr>
          <w:rFonts w:cstheme="minorHAnsi"/>
          <w:b/>
        </w:rPr>
        <w:t>luktuacja</w:t>
      </w:r>
      <w:r w:rsidRPr="00E44C33">
        <w:rPr>
          <w:rFonts w:cstheme="minorHAnsi"/>
          <w:b/>
        </w:rPr>
        <w:t xml:space="preserve"> kadr</w:t>
      </w:r>
    </w:p>
    <w:p w14:paraId="50E3839A" w14:textId="3D5CB6D5" w:rsidR="00D253EF" w:rsidRPr="00E44C33" w:rsidRDefault="00D253EF" w:rsidP="00D253EF">
      <w:pPr>
        <w:pStyle w:val="Akapitzlist"/>
        <w:spacing w:after="240" w:line="300" w:lineRule="auto"/>
        <w:ind w:left="709"/>
        <w:contextualSpacing w:val="0"/>
        <w:rPr>
          <w:rFonts w:eastAsia="Times New Roman" w:cstheme="minorHAnsi"/>
          <w:iCs/>
          <w:lang w:eastAsia="pl-PL"/>
        </w:rPr>
      </w:pPr>
      <w:r w:rsidRPr="00E44C33">
        <w:rPr>
          <w:rFonts w:eastAsia="Times New Roman" w:cstheme="minorHAnsi"/>
          <w:iCs/>
          <w:lang w:eastAsia="pl-PL"/>
        </w:rPr>
        <w:t>W 202</w:t>
      </w:r>
      <w:r>
        <w:rPr>
          <w:rFonts w:eastAsia="Times New Roman" w:cstheme="minorHAnsi"/>
          <w:iCs/>
          <w:lang w:eastAsia="pl-PL"/>
        </w:rPr>
        <w:t>4</w:t>
      </w:r>
      <w:r w:rsidRPr="00E44C33">
        <w:rPr>
          <w:rFonts w:eastAsia="Times New Roman" w:cstheme="minorHAnsi"/>
          <w:iCs/>
          <w:lang w:eastAsia="pl-PL"/>
        </w:rPr>
        <w:t xml:space="preserve"> roku zatrudnione zostały </w:t>
      </w:r>
      <w:r>
        <w:rPr>
          <w:rFonts w:eastAsia="Times New Roman" w:cstheme="minorHAnsi"/>
          <w:iCs/>
          <w:lang w:eastAsia="pl-PL"/>
        </w:rPr>
        <w:t xml:space="preserve">trzy </w:t>
      </w:r>
      <w:r w:rsidRPr="00E44C33">
        <w:rPr>
          <w:rFonts w:eastAsia="Times New Roman" w:cstheme="minorHAnsi"/>
          <w:iCs/>
          <w:lang w:eastAsia="pl-PL"/>
        </w:rPr>
        <w:t xml:space="preserve">osoby, na stanowisku </w:t>
      </w:r>
      <w:r>
        <w:rPr>
          <w:rFonts w:eastAsia="Times New Roman" w:cstheme="minorHAnsi"/>
          <w:iCs/>
          <w:lang w:eastAsia="pl-PL"/>
        </w:rPr>
        <w:t xml:space="preserve">Starszego Inspektora </w:t>
      </w:r>
      <w:r w:rsidR="009B5996">
        <w:rPr>
          <w:rFonts w:eastAsia="Times New Roman" w:cstheme="minorHAnsi"/>
          <w:iCs/>
          <w:lang w:eastAsia="pl-PL"/>
        </w:rPr>
        <w:t xml:space="preserve">a także Sekretarki </w:t>
      </w:r>
      <w:r>
        <w:rPr>
          <w:rFonts w:eastAsia="Times New Roman" w:cstheme="minorHAnsi"/>
          <w:iCs/>
          <w:lang w:eastAsia="pl-PL"/>
        </w:rPr>
        <w:t xml:space="preserve">w referacie </w:t>
      </w:r>
      <w:r w:rsidRPr="00E44C33">
        <w:rPr>
          <w:rFonts w:eastAsia="Times New Roman" w:cstheme="minorHAnsi"/>
          <w:iCs/>
          <w:lang w:eastAsia="pl-PL"/>
        </w:rPr>
        <w:t>ds.</w:t>
      </w:r>
      <w:r>
        <w:rPr>
          <w:rFonts w:eastAsia="Times New Roman" w:cstheme="minorHAnsi"/>
          <w:iCs/>
          <w:lang w:eastAsia="pl-PL"/>
        </w:rPr>
        <w:t> </w:t>
      </w:r>
      <w:r w:rsidRPr="00E44C33">
        <w:rPr>
          <w:rFonts w:eastAsia="Times New Roman" w:cstheme="minorHAnsi"/>
          <w:iCs/>
          <w:lang w:eastAsia="pl-PL"/>
        </w:rPr>
        <w:t>utrzymania zasobu</w:t>
      </w:r>
      <w:r w:rsidR="0079322F">
        <w:rPr>
          <w:rFonts w:eastAsia="Times New Roman" w:cstheme="minorHAnsi"/>
          <w:iCs/>
          <w:lang w:eastAsia="pl-PL"/>
        </w:rPr>
        <w:t>,</w:t>
      </w:r>
      <w:r w:rsidRPr="00E44C33">
        <w:rPr>
          <w:rFonts w:eastAsia="Times New Roman" w:cstheme="minorHAnsi"/>
          <w:iCs/>
          <w:lang w:eastAsia="pl-PL"/>
        </w:rPr>
        <w:t xml:space="preserve"> </w:t>
      </w:r>
      <w:r w:rsidR="009B5996">
        <w:rPr>
          <w:rFonts w:eastAsia="Times New Roman" w:cstheme="minorHAnsi"/>
          <w:iCs/>
          <w:lang w:eastAsia="pl-PL"/>
        </w:rPr>
        <w:t>Głównego Specjalisty ds</w:t>
      </w:r>
      <w:r w:rsidR="009B5996" w:rsidRPr="00E44C33">
        <w:rPr>
          <w:rFonts w:eastAsia="Times New Roman" w:cstheme="minorHAnsi"/>
          <w:iCs/>
          <w:lang w:eastAsia="pl-PL"/>
        </w:rPr>
        <w:t>.</w:t>
      </w:r>
      <w:r w:rsidR="009B5996">
        <w:rPr>
          <w:rFonts w:eastAsia="Times New Roman" w:cstheme="minorHAnsi"/>
          <w:iCs/>
          <w:lang w:eastAsia="pl-PL"/>
        </w:rPr>
        <w:t> windykacji</w:t>
      </w:r>
      <w:r>
        <w:rPr>
          <w:rFonts w:eastAsia="Times New Roman" w:cstheme="minorHAnsi"/>
          <w:iCs/>
          <w:lang w:eastAsia="pl-PL"/>
        </w:rPr>
        <w:t>. Jeden pracownik złożył wypowiedzenie</w:t>
      </w:r>
      <w:r w:rsidR="00B76A31">
        <w:rPr>
          <w:rFonts w:eastAsia="Times New Roman" w:cstheme="minorHAnsi"/>
          <w:iCs/>
          <w:lang w:eastAsia="pl-PL"/>
        </w:rPr>
        <w:t>,</w:t>
      </w:r>
      <w:r>
        <w:rPr>
          <w:rFonts w:eastAsia="Times New Roman" w:cstheme="minorHAnsi"/>
          <w:iCs/>
          <w:lang w:eastAsia="pl-PL"/>
        </w:rPr>
        <w:t xml:space="preserve"> a jednemu wygasła umowa zawarta na</w:t>
      </w:r>
      <w:r w:rsidR="00B76A31">
        <w:rPr>
          <w:rFonts w:eastAsia="Times New Roman" w:cstheme="minorHAnsi"/>
          <w:iCs/>
          <w:lang w:eastAsia="pl-PL"/>
        </w:rPr>
        <w:t> </w:t>
      </w:r>
      <w:r>
        <w:rPr>
          <w:rFonts w:eastAsia="Times New Roman" w:cstheme="minorHAnsi"/>
          <w:iCs/>
          <w:lang w:eastAsia="pl-PL"/>
        </w:rPr>
        <w:t>czas określony</w:t>
      </w:r>
      <w:r w:rsidRPr="00E44C33">
        <w:rPr>
          <w:rFonts w:eastAsia="Times New Roman" w:cstheme="minorHAnsi"/>
          <w:iCs/>
          <w:lang w:eastAsia="pl-PL"/>
        </w:rPr>
        <w:t>.</w:t>
      </w:r>
    </w:p>
    <w:p w14:paraId="50E6F879" w14:textId="77777777" w:rsidR="00DC52B0" w:rsidRPr="00E44C33" w:rsidRDefault="00111663" w:rsidP="00792916">
      <w:pPr>
        <w:pStyle w:val="Akapitzlist"/>
        <w:numPr>
          <w:ilvl w:val="1"/>
          <w:numId w:val="6"/>
        </w:numPr>
        <w:spacing w:before="840" w:after="240" w:line="300" w:lineRule="auto"/>
        <w:ind w:left="709" w:hanging="709"/>
        <w:contextualSpacing w:val="0"/>
        <w:rPr>
          <w:rFonts w:eastAsia="Times New Roman" w:cstheme="minorHAnsi"/>
          <w:b/>
          <w:lang w:eastAsia="pl-PL"/>
        </w:rPr>
      </w:pPr>
      <w:r w:rsidRPr="00E44C33">
        <w:rPr>
          <w:rFonts w:cstheme="minorHAnsi"/>
          <w:b/>
          <w:bCs/>
        </w:rPr>
        <w:lastRenderedPageBreak/>
        <w:t>Szkolenia i pod</w:t>
      </w:r>
      <w:r w:rsidR="00DC52B0" w:rsidRPr="00E44C33">
        <w:rPr>
          <w:rFonts w:cstheme="minorHAnsi"/>
          <w:b/>
          <w:bCs/>
        </w:rPr>
        <w:t>noszenie kwalifikacji zawodowych</w:t>
      </w:r>
    </w:p>
    <w:p w14:paraId="55EEF0CA" w14:textId="4E9C894B" w:rsidR="00541F06" w:rsidRDefault="00541F06" w:rsidP="00E44E4F">
      <w:pPr>
        <w:spacing w:after="0" w:line="300" w:lineRule="auto"/>
        <w:ind w:left="709"/>
        <w:rPr>
          <w:rFonts w:eastAsia="Times New Roman" w:cstheme="minorHAnsi"/>
          <w:iCs/>
          <w:lang w:eastAsia="pl-PL"/>
        </w:rPr>
      </w:pPr>
      <w:r w:rsidRPr="00541F06">
        <w:rPr>
          <w:rFonts w:eastAsia="Times New Roman" w:cstheme="minorHAnsi"/>
          <w:iCs/>
          <w:lang w:eastAsia="pl-PL"/>
        </w:rPr>
        <w:t xml:space="preserve">Szkolenia </w:t>
      </w:r>
      <w:r>
        <w:rPr>
          <w:rFonts w:eastAsia="Times New Roman" w:cstheme="minorHAnsi"/>
          <w:iCs/>
          <w:lang w:eastAsia="pl-PL"/>
        </w:rPr>
        <w:t>są</w:t>
      </w:r>
      <w:r w:rsidRPr="00541F06">
        <w:rPr>
          <w:rFonts w:eastAsia="Times New Roman" w:cstheme="minorHAnsi"/>
          <w:iCs/>
          <w:lang w:eastAsia="pl-PL"/>
        </w:rPr>
        <w:t xml:space="preserve"> podstawowy</w:t>
      </w:r>
      <w:r>
        <w:rPr>
          <w:rFonts w:eastAsia="Times New Roman" w:cstheme="minorHAnsi"/>
          <w:iCs/>
          <w:lang w:eastAsia="pl-PL"/>
        </w:rPr>
        <w:t>mi</w:t>
      </w:r>
      <w:r w:rsidRPr="00541F06">
        <w:rPr>
          <w:rFonts w:eastAsia="Times New Roman" w:cstheme="minorHAnsi"/>
          <w:iCs/>
          <w:lang w:eastAsia="pl-PL"/>
        </w:rPr>
        <w:t xml:space="preserve"> narzędzi</w:t>
      </w:r>
      <w:r>
        <w:rPr>
          <w:rFonts w:eastAsia="Times New Roman" w:cstheme="minorHAnsi"/>
          <w:iCs/>
          <w:lang w:eastAsia="pl-PL"/>
        </w:rPr>
        <w:t>ami</w:t>
      </w:r>
      <w:r w:rsidRPr="00541F06">
        <w:rPr>
          <w:rFonts w:eastAsia="Times New Roman" w:cstheme="minorHAnsi"/>
          <w:iCs/>
          <w:lang w:eastAsia="pl-PL"/>
        </w:rPr>
        <w:t xml:space="preserve"> rozwoju zasobów ludzkich</w:t>
      </w:r>
      <w:r>
        <w:rPr>
          <w:rFonts w:eastAsia="Times New Roman" w:cstheme="minorHAnsi"/>
          <w:iCs/>
          <w:lang w:eastAsia="pl-PL"/>
        </w:rPr>
        <w:t>.</w:t>
      </w:r>
      <w:r w:rsidRPr="00541F06">
        <w:rPr>
          <w:rFonts w:eastAsia="Times New Roman" w:cstheme="minorHAnsi"/>
          <w:iCs/>
          <w:lang w:eastAsia="pl-PL"/>
        </w:rPr>
        <w:t xml:space="preserve"> </w:t>
      </w:r>
      <w:r>
        <w:rPr>
          <w:rFonts w:eastAsia="Times New Roman" w:cstheme="minorHAnsi"/>
          <w:iCs/>
          <w:lang w:eastAsia="pl-PL"/>
        </w:rPr>
        <w:t>Stanowią</w:t>
      </w:r>
      <w:r w:rsidRPr="00541F06">
        <w:rPr>
          <w:rFonts w:eastAsia="Times New Roman" w:cstheme="minorHAnsi"/>
          <w:iCs/>
          <w:lang w:eastAsia="pl-PL"/>
        </w:rPr>
        <w:t xml:space="preserve"> proces nabywania nowej wiedzy, umiejętności i zdolności. Uznaje się, że szkolenia powinny prowadzić do doskonalenia umiejętności i wzrostu kwalifikacji oraz kompetencji pracowniczych, które przyczyniają się do realizowania funkcji </w:t>
      </w:r>
      <w:r>
        <w:rPr>
          <w:rFonts w:eastAsia="Times New Roman" w:cstheme="minorHAnsi"/>
          <w:iCs/>
          <w:lang w:eastAsia="pl-PL"/>
        </w:rPr>
        <w:t xml:space="preserve">na </w:t>
      </w:r>
      <w:r w:rsidRPr="00541F06">
        <w:rPr>
          <w:rFonts w:eastAsia="Times New Roman" w:cstheme="minorHAnsi"/>
          <w:iCs/>
          <w:lang w:eastAsia="pl-PL"/>
        </w:rPr>
        <w:t>stanowisk</w:t>
      </w:r>
      <w:r>
        <w:rPr>
          <w:rFonts w:eastAsia="Times New Roman" w:cstheme="minorHAnsi"/>
          <w:iCs/>
          <w:lang w:eastAsia="pl-PL"/>
        </w:rPr>
        <w:t>u</w:t>
      </w:r>
      <w:r w:rsidRPr="00541F06">
        <w:rPr>
          <w:rFonts w:eastAsia="Times New Roman" w:cstheme="minorHAnsi"/>
          <w:iCs/>
          <w:lang w:eastAsia="pl-PL"/>
        </w:rPr>
        <w:t xml:space="preserve"> pracy.</w:t>
      </w:r>
      <w:r>
        <w:rPr>
          <w:rFonts w:eastAsia="Times New Roman" w:cstheme="minorHAnsi"/>
          <w:iCs/>
          <w:lang w:eastAsia="pl-PL"/>
        </w:rPr>
        <w:t xml:space="preserve"> Szkolenia mają na celu</w:t>
      </w:r>
      <w:r w:rsidRPr="00541F06">
        <w:rPr>
          <w:rFonts w:eastAsia="Times New Roman" w:cstheme="minorHAnsi"/>
          <w:iCs/>
          <w:lang w:eastAsia="pl-PL"/>
        </w:rPr>
        <w:t xml:space="preserve"> uzupełniani</w:t>
      </w:r>
      <w:r>
        <w:rPr>
          <w:rFonts w:eastAsia="Times New Roman" w:cstheme="minorHAnsi"/>
          <w:iCs/>
          <w:lang w:eastAsia="pl-PL"/>
        </w:rPr>
        <w:t>e</w:t>
      </w:r>
      <w:r w:rsidRPr="00541F06">
        <w:rPr>
          <w:rFonts w:eastAsia="Times New Roman" w:cstheme="minorHAnsi"/>
          <w:iCs/>
          <w:lang w:eastAsia="pl-PL"/>
        </w:rPr>
        <w:t xml:space="preserve"> wiedzy niezbędnej do zachowania kompetencji wymaganych na stanowisku pracy i popraw</w:t>
      </w:r>
      <w:r>
        <w:rPr>
          <w:rFonts w:eastAsia="Times New Roman" w:cstheme="minorHAnsi"/>
          <w:iCs/>
          <w:lang w:eastAsia="pl-PL"/>
        </w:rPr>
        <w:t>ę</w:t>
      </w:r>
      <w:r w:rsidRPr="00541F06">
        <w:rPr>
          <w:rFonts w:eastAsia="Times New Roman" w:cstheme="minorHAnsi"/>
          <w:iCs/>
          <w:lang w:eastAsia="pl-PL"/>
        </w:rPr>
        <w:t xml:space="preserve"> zachowań, wywierają</w:t>
      </w:r>
      <w:r>
        <w:rPr>
          <w:rFonts w:eastAsia="Times New Roman" w:cstheme="minorHAnsi"/>
          <w:iCs/>
          <w:lang w:eastAsia="pl-PL"/>
        </w:rPr>
        <w:t>cych</w:t>
      </w:r>
      <w:r w:rsidRPr="00541F06">
        <w:rPr>
          <w:rFonts w:eastAsia="Times New Roman" w:cstheme="minorHAnsi"/>
          <w:iCs/>
          <w:lang w:eastAsia="pl-PL"/>
        </w:rPr>
        <w:t xml:space="preserve"> wpływ na efekty pracy, sprzyjają</w:t>
      </w:r>
      <w:r>
        <w:rPr>
          <w:rFonts w:eastAsia="Times New Roman" w:cstheme="minorHAnsi"/>
          <w:iCs/>
          <w:lang w:eastAsia="pl-PL"/>
        </w:rPr>
        <w:t xml:space="preserve"> również</w:t>
      </w:r>
      <w:r w:rsidRPr="00541F06">
        <w:rPr>
          <w:rFonts w:eastAsia="Times New Roman" w:cstheme="minorHAnsi"/>
          <w:iCs/>
          <w:lang w:eastAsia="pl-PL"/>
        </w:rPr>
        <w:t xml:space="preserve"> rozwojowi osobowości pracowników</w:t>
      </w:r>
      <w:r>
        <w:rPr>
          <w:rFonts w:eastAsia="Times New Roman" w:cstheme="minorHAnsi"/>
          <w:iCs/>
          <w:lang w:eastAsia="pl-PL"/>
        </w:rPr>
        <w:t xml:space="preserve"> oraz</w:t>
      </w:r>
      <w:r w:rsidRPr="00541F06">
        <w:rPr>
          <w:rFonts w:eastAsia="Times New Roman" w:cstheme="minorHAnsi"/>
          <w:iCs/>
          <w:lang w:eastAsia="pl-PL"/>
        </w:rPr>
        <w:t xml:space="preserve"> pobudza</w:t>
      </w:r>
      <w:r>
        <w:rPr>
          <w:rFonts w:eastAsia="Times New Roman" w:cstheme="minorHAnsi"/>
          <w:iCs/>
          <w:lang w:eastAsia="pl-PL"/>
        </w:rPr>
        <w:t>ją</w:t>
      </w:r>
      <w:r w:rsidRPr="00541F06">
        <w:rPr>
          <w:rFonts w:eastAsia="Times New Roman" w:cstheme="minorHAnsi"/>
          <w:iCs/>
          <w:lang w:eastAsia="pl-PL"/>
        </w:rPr>
        <w:t xml:space="preserve"> inwencj</w:t>
      </w:r>
      <w:r>
        <w:rPr>
          <w:rFonts w:eastAsia="Times New Roman" w:cstheme="minorHAnsi"/>
          <w:iCs/>
          <w:lang w:eastAsia="pl-PL"/>
        </w:rPr>
        <w:t>ę i wydajność pracy.</w:t>
      </w:r>
    </w:p>
    <w:p w14:paraId="47D728B3" w14:textId="708A072B" w:rsidR="00A54382" w:rsidRPr="00E44C33" w:rsidRDefault="00984577" w:rsidP="00E44E4F">
      <w:pPr>
        <w:spacing w:after="0" w:line="300" w:lineRule="auto"/>
        <w:ind w:left="709"/>
        <w:rPr>
          <w:rFonts w:eastAsia="Times New Roman" w:cstheme="minorHAnsi"/>
          <w:iCs/>
          <w:lang w:eastAsia="pl-PL"/>
        </w:rPr>
      </w:pPr>
      <w:r>
        <w:rPr>
          <w:rFonts w:eastAsia="Times New Roman" w:cstheme="minorHAnsi"/>
          <w:iCs/>
          <w:lang w:eastAsia="pl-PL"/>
        </w:rPr>
        <w:t>Z uwagi na korzystanie</w:t>
      </w:r>
      <w:r w:rsidRPr="00984577">
        <w:rPr>
          <w:rFonts w:eastAsia="Times New Roman" w:cstheme="minorHAnsi"/>
          <w:iCs/>
          <w:lang w:eastAsia="pl-PL"/>
        </w:rPr>
        <w:t xml:space="preserve"> ze zintegrowanego systemu informatycznego wspomagającego zarządzanie administrowanym zasobem pracownicy Zakładu brali udział w warsztatach podczas Kongresu użytkowników systemu Gran</w:t>
      </w:r>
      <w:r>
        <w:rPr>
          <w:rFonts w:eastAsia="Times New Roman" w:cstheme="minorHAnsi"/>
          <w:iCs/>
          <w:lang w:eastAsia="pl-PL"/>
        </w:rPr>
        <w:t>os.</w:t>
      </w:r>
      <w:r w:rsidR="00B83758">
        <w:rPr>
          <w:rFonts w:eastAsia="Times New Roman" w:cstheme="minorHAnsi"/>
          <w:iCs/>
          <w:lang w:eastAsia="pl-PL"/>
        </w:rPr>
        <w:t xml:space="preserve"> </w:t>
      </w:r>
      <w:r w:rsidR="00CF53FA">
        <w:rPr>
          <w:rFonts w:eastAsia="Times New Roman" w:cstheme="minorHAnsi"/>
          <w:iCs/>
          <w:lang w:eastAsia="pl-PL"/>
        </w:rPr>
        <w:t>W</w:t>
      </w:r>
      <w:r w:rsidR="009E66B7" w:rsidRPr="00E44C33">
        <w:rPr>
          <w:rFonts w:eastAsia="Times New Roman" w:cstheme="minorHAnsi"/>
          <w:iCs/>
          <w:lang w:eastAsia="pl-PL"/>
        </w:rPr>
        <w:t xml:space="preserve"> ramach podnoszenia kwalifikacji zawodowych</w:t>
      </w:r>
      <w:r w:rsidR="004C6C49" w:rsidRPr="00E44C33">
        <w:rPr>
          <w:rFonts w:eastAsia="Times New Roman" w:cstheme="minorHAnsi"/>
          <w:iCs/>
          <w:lang w:eastAsia="pl-PL"/>
        </w:rPr>
        <w:t xml:space="preserve"> </w:t>
      </w:r>
      <w:r w:rsidR="00B83758">
        <w:rPr>
          <w:rFonts w:eastAsia="Times New Roman" w:cstheme="minorHAnsi"/>
          <w:iCs/>
          <w:lang w:eastAsia="pl-PL"/>
        </w:rPr>
        <w:t xml:space="preserve">uczestniczyli również </w:t>
      </w:r>
      <w:r w:rsidR="00795C2C" w:rsidRPr="00E44C33">
        <w:rPr>
          <w:rFonts w:eastAsia="Times New Roman" w:cstheme="minorHAnsi"/>
          <w:iCs/>
          <w:lang w:eastAsia="pl-PL"/>
        </w:rPr>
        <w:t>w szkolen</w:t>
      </w:r>
      <w:r w:rsidR="00CF53FA">
        <w:rPr>
          <w:rFonts w:eastAsia="Times New Roman" w:cstheme="minorHAnsi"/>
          <w:iCs/>
          <w:lang w:eastAsia="pl-PL"/>
        </w:rPr>
        <w:t>i</w:t>
      </w:r>
      <w:r w:rsidR="00B83758">
        <w:rPr>
          <w:rFonts w:eastAsia="Times New Roman" w:cstheme="minorHAnsi"/>
          <w:iCs/>
          <w:lang w:eastAsia="pl-PL"/>
        </w:rPr>
        <w:t>ach z zakresu rozmów z klientami, ochrony przeciwpożarowej oraz rozliczania mediów</w:t>
      </w:r>
      <w:r w:rsidR="00795C2C" w:rsidRPr="00E44C33">
        <w:rPr>
          <w:rFonts w:eastAsia="Times New Roman" w:cstheme="minorHAnsi"/>
          <w:iCs/>
          <w:lang w:eastAsia="pl-PL"/>
        </w:rPr>
        <w:t>.</w:t>
      </w:r>
      <w:r w:rsidR="00204AB2" w:rsidRPr="00E44C33">
        <w:rPr>
          <w:rFonts w:eastAsia="Times New Roman" w:cstheme="minorHAnsi"/>
          <w:iCs/>
          <w:lang w:eastAsia="pl-PL"/>
        </w:rPr>
        <w:t xml:space="preserve"> Pracownicy Z</w:t>
      </w:r>
      <w:r w:rsidR="00002D71">
        <w:rPr>
          <w:rFonts w:eastAsia="Times New Roman" w:cstheme="minorHAnsi"/>
          <w:iCs/>
          <w:lang w:eastAsia="pl-PL"/>
        </w:rPr>
        <w:t>GN Białołęka</w:t>
      </w:r>
      <w:r w:rsidR="00204AB2" w:rsidRPr="00E44C33">
        <w:rPr>
          <w:rFonts w:eastAsia="Times New Roman" w:cstheme="minorHAnsi"/>
          <w:iCs/>
          <w:lang w:eastAsia="pl-PL"/>
        </w:rPr>
        <w:t xml:space="preserve"> </w:t>
      </w:r>
      <w:r w:rsidR="00B83758">
        <w:rPr>
          <w:rFonts w:eastAsia="Times New Roman" w:cstheme="minorHAnsi"/>
          <w:iCs/>
          <w:lang w:eastAsia="pl-PL"/>
        </w:rPr>
        <w:t>korzystali także ze</w:t>
      </w:r>
      <w:r w:rsidR="00204AB2" w:rsidRPr="00E44C33">
        <w:rPr>
          <w:rFonts w:eastAsia="Times New Roman" w:cstheme="minorHAnsi"/>
          <w:iCs/>
          <w:lang w:eastAsia="pl-PL"/>
        </w:rPr>
        <w:t> szkol</w:t>
      </w:r>
      <w:r w:rsidR="00B83758">
        <w:rPr>
          <w:rFonts w:eastAsia="Times New Roman" w:cstheme="minorHAnsi"/>
          <w:iCs/>
          <w:lang w:eastAsia="pl-PL"/>
        </w:rPr>
        <w:t>eń</w:t>
      </w:r>
      <w:r w:rsidR="00204AB2" w:rsidRPr="00E44C33">
        <w:rPr>
          <w:rFonts w:eastAsia="Times New Roman" w:cstheme="minorHAnsi"/>
          <w:iCs/>
          <w:lang w:eastAsia="pl-PL"/>
        </w:rPr>
        <w:t xml:space="preserve"> bezpłatnych organizowanych w formie webinariów. N</w:t>
      </w:r>
      <w:r w:rsidR="007B094A" w:rsidRPr="00E44C33">
        <w:rPr>
          <w:rFonts w:eastAsia="Times New Roman" w:cstheme="minorHAnsi"/>
          <w:iCs/>
          <w:lang w:eastAsia="pl-PL"/>
        </w:rPr>
        <w:t>a</w:t>
      </w:r>
      <w:r w:rsidR="00204AB2" w:rsidRPr="00E44C33">
        <w:rPr>
          <w:rFonts w:eastAsia="Times New Roman" w:cstheme="minorHAnsi"/>
          <w:iCs/>
          <w:lang w:eastAsia="pl-PL"/>
        </w:rPr>
        <w:t> </w:t>
      </w:r>
      <w:r w:rsidR="007B094A" w:rsidRPr="00E44C33">
        <w:rPr>
          <w:rFonts w:eastAsia="Times New Roman" w:cstheme="minorHAnsi"/>
          <w:iCs/>
          <w:lang w:eastAsia="pl-PL"/>
        </w:rPr>
        <w:t>szkolenia w</w:t>
      </w:r>
      <w:r w:rsidR="00204AB2" w:rsidRPr="00E44C33">
        <w:rPr>
          <w:rFonts w:eastAsia="Times New Roman" w:cstheme="minorHAnsi"/>
          <w:iCs/>
          <w:lang w:eastAsia="pl-PL"/>
        </w:rPr>
        <w:t> </w:t>
      </w:r>
      <w:r w:rsidR="007B094A" w:rsidRPr="00E44C33">
        <w:rPr>
          <w:rFonts w:eastAsia="Times New Roman" w:cstheme="minorHAnsi"/>
          <w:iCs/>
          <w:lang w:eastAsia="pl-PL"/>
        </w:rPr>
        <w:t>202</w:t>
      </w:r>
      <w:r w:rsidR="009A7C7C">
        <w:rPr>
          <w:rFonts w:eastAsia="Times New Roman" w:cstheme="minorHAnsi"/>
          <w:iCs/>
          <w:lang w:eastAsia="pl-PL"/>
        </w:rPr>
        <w:t>4</w:t>
      </w:r>
      <w:r w:rsidR="007B094A" w:rsidRPr="00E44C33">
        <w:rPr>
          <w:rFonts w:eastAsia="Times New Roman" w:cstheme="minorHAnsi"/>
          <w:iCs/>
          <w:lang w:eastAsia="pl-PL"/>
        </w:rPr>
        <w:t xml:space="preserve"> roku wydatkowano</w:t>
      </w:r>
      <w:r w:rsidR="00E941F3" w:rsidRPr="00E44C33">
        <w:rPr>
          <w:rFonts w:eastAsia="Times New Roman" w:cstheme="minorHAnsi"/>
          <w:iCs/>
          <w:lang w:eastAsia="pl-PL"/>
        </w:rPr>
        <w:t xml:space="preserve"> </w:t>
      </w:r>
      <w:r w:rsidR="00204AB2" w:rsidRPr="00E44C33">
        <w:rPr>
          <w:rFonts w:eastAsia="Times New Roman" w:cstheme="minorHAnsi"/>
          <w:iCs/>
          <w:lang w:eastAsia="pl-PL"/>
        </w:rPr>
        <w:t>1</w:t>
      </w:r>
      <w:r w:rsidR="009A7C7C">
        <w:rPr>
          <w:rFonts w:eastAsia="Times New Roman" w:cstheme="minorHAnsi"/>
          <w:iCs/>
          <w:lang w:eastAsia="pl-PL"/>
        </w:rPr>
        <w:t>7</w:t>
      </w:r>
      <w:r w:rsidR="00204AB2" w:rsidRPr="00E44C33">
        <w:rPr>
          <w:rFonts w:eastAsia="Times New Roman" w:cstheme="minorHAnsi"/>
          <w:iCs/>
          <w:lang w:eastAsia="pl-PL"/>
        </w:rPr>
        <w:t xml:space="preserve"> </w:t>
      </w:r>
      <w:r w:rsidR="009A7C7C">
        <w:rPr>
          <w:rFonts w:eastAsia="Times New Roman" w:cstheme="minorHAnsi"/>
          <w:iCs/>
          <w:lang w:eastAsia="pl-PL"/>
        </w:rPr>
        <w:t>44</w:t>
      </w:r>
      <w:r w:rsidR="00204AB2" w:rsidRPr="00E44C33">
        <w:rPr>
          <w:rFonts w:eastAsia="Times New Roman" w:cstheme="minorHAnsi"/>
          <w:iCs/>
          <w:lang w:eastAsia="pl-PL"/>
        </w:rPr>
        <w:t xml:space="preserve">8,00 </w:t>
      </w:r>
      <w:r w:rsidR="007B094A" w:rsidRPr="00E44C33">
        <w:rPr>
          <w:rFonts w:eastAsia="Times New Roman" w:cstheme="minorHAnsi"/>
          <w:iCs/>
          <w:lang w:eastAsia="pl-PL"/>
        </w:rPr>
        <w:t>zł.</w:t>
      </w:r>
    </w:p>
    <w:p w14:paraId="77421B8A" w14:textId="77777777" w:rsidR="00984253" w:rsidRPr="00E44C33" w:rsidRDefault="00984253" w:rsidP="00E44E4F">
      <w:pPr>
        <w:pStyle w:val="Akapitzlist"/>
        <w:numPr>
          <w:ilvl w:val="0"/>
          <w:numId w:val="1"/>
        </w:numPr>
        <w:spacing w:before="240" w:after="240" w:line="300" w:lineRule="auto"/>
        <w:ind w:left="709" w:hanging="709"/>
        <w:contextualSpacing w:val="0"/>
        <w:rPr>
          <w:rFonts w:eastAsia="Times New Roman" w:cstheme="minorHAnsi"/>
          <w:b/>
          <w:lang w:eastAsia="pl-PL"/>
        </w:rPr>
      </w:pPr>
      <w:r w:rsidRPr="00E44C33">
        <w:rPr>
          <w:rFonts w:eastAsia="Times New Roman" w:cstheme="minorHAnsi"/>
          <w:b/>
          <w:lang w:eastAsia="pl-PL"/>
        </w:rPr>
        <w:t>ZASOBY – dane liczbowe</w:t>
      </w:r>
    </w:p>
    <w:p w14:paraId="5B44B313" w14:textId="77777777" w:rsidR="00F14F26" w:rsidRPr="00E44C33" w:rsidRDefault="00F14F26" w:rsidP="00E44E4F">
      <w:pPr>
        <w:pStyle w:val="Akapitzlist"/>
        <w:numPr>
          <w:ilvl w:val="1"/>
          <w:numId w:val="7"/>
        </w:numPr>
        <w:spacing w:after="240" w:line="300" w:lineRule="auto"/>
        <w:ind w:left="709" w:hanging="709"/>
        <w:contextualSpacing w:val="0"/>
        <w:rPr>
          <w:rFonts w:eastAsia="Times New Roman" w:cstheme="minorHAnsi"/>
          <w:b/>
          <w:lang w:eastAsia="pl-PL"/>
        </w:rPr>
      </w:pPr>
      <w:r w:rsidRPr="00E44C33">
        <w:rPr>
          <w:rFonts w:eastAsia="Times New Roman" w:cstheme="minorHAnsi"/>
          <w:b/>
          <w:lang w:eastAsia="pl-PL"/>
        </w:rPr>
        <w:t>Zasoby lokalowe administrowane przez jednostkę</w:t>
      </w:r>
    </w:p>
    <w:p w14:paraId="06D1CB5D" w14:textId="5ACB0729" w:rsidR="00595249" w:rsidRPr="00595249" w:rsidRDefault="00595249" w:rsidP="007005A9">
      <w:pPr>
        <w:spacing w:after="0" w:line="300" w:lineRule="auto"/>
        <w:ind w:left="709"/>
        <w:rPr>
          <w:rFonts w:cstheme="minorHAnsi"/>
        </w:rPr>
      </w:pPr>
      <w:r w:rsidRPr="00595249">
        <w:rPr>
          <w:rFonts w:cstheme="minorHAnsi"/>
        </w:rPr>
        <w:t>Według stanu na dzień 31 grudnia 2024 r. w administracji Zakładu znajdował</w:t>
      </w:r>
      <w:r w:rsidR="00E76F63">
        <w:rPr>
          <w:rFonts w:cstheme="minorHAnsi"/>
        </w:rPr>
        <w:t>o</w:t>
      </w:r>
      <w:r w:rsidRPr="00595249">
        <w:rPr>
          <w:rFonts w:cstheme="minorHAnsi"/>
        </w:rPr>
        <w:t xml:space="preserve"> się 80</w:t>
      </w:r>
      <w:r w:rsidR="00AE1E6D">
        <w:rPr>
          <w:rFonts w:cstheme="minorHAnsi"/>
        </w:rPr>
        <w:t>0</w:t>
      </w:r>
    </w:p>
    <w:p w14:paraId="3973517A" w14:textId="23C82B75" w:rsidR="00595249" w:rsidRPr="00595249" w:rsidRDefault="00595249" w:rsidP="00595249">
      <w:pPr>
        <w:spacing w:line="300" w:lineRule="auto"/>
        <w:ind w:left="709"/>
        <w:rPr>
          <w:rFonts w:cstheme="minorHAnsi"/>
        </w:rPr>
      </w:pPr>
      <w:r w:rsidRPr="00595249">
        <w:rPr>
          <w:rFonts w:cstheme="minorHAnsi"/>
        </w:rPr>
        <w:t>lokal</w:t>
      </w:r>
      <w:r w:rsidR="00E76F63">
        <w:rPr>
          <w:rFonts w:cstheme="minorHAnsi"/>
        </w:rPr>
        <w:t>i</w:t>
      </w:r>
      <w:r w:rsidRPr="00595249">
        <w:rPr>
          <w:rFonts w:cstheme="minorHAnsi"/>
        </w:rPr>
        <w:t xml:space="preserve"> </w:t>
      </w:r>
      <w:r w:rsidR="007005A9">
        <w:rPr>
          <w:rFonts w:cstheme="minorHAnsi"/>
        </w:rPr>
        <w:t>komunal</w:t>
      </w:r>
      <w:r w:rsidR="00E76F63">
        <w:rPr>
          <w:rFonts w:cstheme="minorHAnsi"/>
        </w:rPr>
        <w:t>nych</w:t>
      </w:r>
      <w:r w:rsidRPr="00595249">
        <w:rPr>
          <w:rFonts w:cstheme="minorHAnsi"/>
        </w:rPr>
        <w:t xml:space="preserve"> w 8</w:t>
      </w:r>
      <w:r w:rsidR="00AE1E6D">
        <w:rPr>
          <w:rFonts w:cstheme="minorHAnsi"/>
        </w:rPr>
        <w:t>3</w:t>
      </w:r>
      <w:r w:rsidRPr="00595249">
        <w:rPr>
          <w:rFonts w:cstheme="minorHAnsi"/>
        </w:rPr>
        <w:t xml:space="preserve"> budynkach.</w:t>
      </w:r>
    </w:p>
    <w:p w14:paraId="58A5517D" w14:textId="69E4ED10" w:rsidR="00595249" w:rsidRDefault="00595249" w:rsidP="008B2E63">
      <w:pPr>
        <w:spacing w:line="300" w:lineRule="auto"/>
        <w:ind w:left="709"/>
        <w:rPr>
          <w:rFonts w:cstheme="minorHAnsi"/>
        </w:rPr>
      </w:pPr>
      <w:r w:rsidRPr="00595249">
        <w:rPr>
          <w:rFonts w:cstheme="minorHAnsi"/>
        </w:rPr>
        <w:t xml:space="preserve">Ogólna powierzchnia zasobu lokalowego Miasta na koniec roku wyniosła </w:t>
      </w:r>
      <w:r w:rsidR="008B2E63">
        <w:rPr>
          <w:rFonts w:cstheme="minorHAnsi"/>
        </w:rPr>
        <w:t>47 942,29</w:t>
      </w:r>
      <w:r w:rsidRPr="00595249">
        <w:rPr>
          <w:rFonts w:cstheme="minorHAnsi"/>
        </w:rPr>
        <w:t xml:space="preserve"> m</w:t>
      </w:r>
      <w:r w:rsidRPr="00595249">
        <w:rPr>
          <w:rFonts w:cstheme="minorHAnsi"/>
          <w:vertAlign w:val="superscript"/>
        </w:rPr>
        <w:t>2</w:t>
      </w:r>
      <w:r w:rsidRPr="00595249">
        <w:rPr>
          <w:rFonts w:cstheme="minorHAnsi"/>
        </w:rPr>
        <w:t>.</w:t>
      </w:r>
    </w:p>
    <w:p w14:paraId="244E5E32" w14:textId="36058DE4" w:rsidR="00DD1CDA" w:rsidRDefault="00DD1CDA" w:rsidP="00595249">
      <w:pPr>
        <w:spacing w:line="300" w:lineRule="auto"/>
        <w:ind w:left="709"/>
        <w:rPr>
          <w:rFonts w:cstheme="minorHAnsi"/>
        </w:rPr>
      </w:pPr>
      <w:r w:rsidRPr="00E44C33">
        <w:rPr>
          <w:rFonts w:cstheme="minorHAnsi"/>
        </w:rPr>
        <w:t>Liczbę i powierzchnię zasobów lokalowych m.st. Warszawy, którymi ZGN zarządzał i na które ponosił wydatki przedstawia tabela nr 2.</w:t>
      </w:r>
    </w:p>
    <w:tbl>
      <w:tblPr>
        <w:tblW w:w="8020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nr 2"/>
        <w:tblDescription w:val="Tabela przedstawia liczbę i powierzchnię zasobów lokalowych  miasta stołecznego Warszawy, którymi ZGN zarządzał i na które ponosił wydatki; stan na 31 grudnia 2021 roku"/>
      </w:tblPr>
      <w:tblGrid>
        <w:gridCol w:w="2335"/>
        <w:gridCol w:w="1677"/>
        <w:gridCol w:w="1642"/>
        <w:gridCol w:w="1229"/>
        <w:gridCol w:w="1137"/>
      </w:tblGrid>
      <w:tr w:rsidR="00595249" w:rsidRPr="00E44C33" w14:paraId="4D3B93F3" w14:textId="77777777" w:rsidTr="00D219CC">
        <w:trPr>
          <w:trHeight w:val="465"/>
          <w:tblHeader/>
        </w:trPr>
        <w:tc>
          <w:tcPr>
            <w:tcW w:w="8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1FB1E" w14:textId="77777777" w:rsidR="00595249" w:rsidRPr="00E44C33" w:rsidRDefault="00595249" w:rsidP="00D219CC">
            <w:pPr>
              <w:spacing w:after="0" w:line="30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b/>
                <w:bCs/>
                <w:lang w:eastAsia="pl-PL"/>
              </w:rPr>
              <w:t>Tabela nr 2. Liczba i powierzchnia zasobów lokalowych m.st. Warszawy, którymi ZGN zarządzał i na które ponosił wydatki, stan na dzień 31 grudnia 202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4</w:t>
            </w:r>
            <w:r w:rsidRPr="00E44C3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roku</w:t>
            </w:r>
          </w:p>
        </w:tc>
      </w:tr>
      <w:tr w:rsidR="00595249" w:rsidRPr="00E44C33" w14:paraId="338CB122" w14:textId="77777777" w:rsidTr="00D219CC">
        <w:trPr>
          <w:trHeight w:val="1020"/>
          <w:tblHeader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7BA42" w14:textId="77777777" w:rsidR="00595249" w:rsidRPr="00E44C33" w:rsidRDefault="00595249" w:rsidP="00D219CC">
            <w:pPr>
              <w:spacing w:after="0" w:line="30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b/>
                <w:bCs/>
                <w:lang w:eastAsia="pl-PL"/>
              </w:rPr>
              <w:t>Wyszczególnienie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11573" w14:textId="77777777" w:rsidR="00595249" w:rsidRPr="00E44C33" w:rsidRDefault="00595249" w:rsidP="00D219CC">
            <w:pPr>
              <w:spacing w:after="0" w:line="30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b/>
                <w:bCs/>
                <w:lang w:eastAsia="pl-PL"/>
              </w:rPr>
              <w:t>Zasób w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  <w:r w:rsidRPr="00E44C33">
              <w:rPr>
                <w:rFonts w:ascii="Calibri" w:eastAsia="Times New Roman" w:hAnsi="Calibri" w:cs="Calibri"/>
                <w:b/>
                <w:bCs/>
                <w:lang w:eastAsia="pl-PL"/>
              </w:rPr>
              <w:t>budynkach stanowiących własność m.st.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  <w:r w:rsidRPr="00E44C33">
              <w:rPr>
                <w:rFonts w:ascii="Calibri" w:eastAsia="Times New Roman" w:hAnsi="Calibri" w:cs="Calibri"/>
                <w:b/>
                <w:bCs/>
                <w:lang w:eastAsia="pl-PL"/>
              </w:rPr>
              <w:t>Warszawy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09B58" w14:textId="77777777" w:rsidR="00595249" w:rsidRPr="00E44C33" w:rsidRDefault="00595249" w:rsidP="00D219CC">
            <w:pPr>
              <w:spacing w:after="0" w:line="30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b/>
                <w:bCs/>
                <w:lang w:eastAsia="pl-PL"/>
              </w:rPr>
              <w:t>Zasób we wspólnotach mieszkaniowych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457A5" w14:textId="77777777" w:rsidR="00595249" w:rsidRPr="00E44C33" w:rsidRDefault="00595249" w:rsidP="00D219CC">
            <w:pPr>
              <w:spacing w:after="0" w:line="30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b/>
                <w:bCs/>
                <w:lang w:eastAsia="pl-PL"/>
              </w:rPr>
              <w:t>Zasób pozostały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340DF" w14:textId="77777777" w:rsidR="00595249" w:rsidRPr="00E44C33" w:rsidRDefault="00595249" w:rsidP="00D219CC">
            <w:pPr>
              <w:spacing w:after="0" w:line="30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b/>
                <w:bCs/>
                <w:lang w:eastAsia="pl-PL"/>
              </w:rPr>
              <w:t>Ogółem</w:t>
            </w:r>
          </w:p>
        </w:tc>
      </w:tr>
      <w:tr w:rsidR="00595249" w:rsidRPr="00E44C33" w14:paraId="56E5BAED" w14:textId="77777777" w:rsidTr="00D219CC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4496" w14:textId="77777777" w:rsidR="00595249" w:rsidRPr="00E44C33" w:rsidRDefault="00595249" w:rsidP="00D219CC">
            <w:pPr>
              <w:spacing w:after="0" w:line="30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b/>
                <w:bCs/>
                <w:lang w:eastAsia="pl-PL"/>
              </w:rPr>
              <w:t>Budynki (w szt.)</w:t>
            </w:r>
            <w:r w:rsidRPr="00E44C33">
              <w:rPr>
                <w:rFonts w:ascii="Calibri" w:eastAsia="Times New Roman" w:hAnsi="Calibri" w:cs="Calibri"/>
                <w:lang w:eastAsia="pl-PL"/>
              </w:rPr>
              <w:t xml:space="preserve"> w tym: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032A" w14:textId="6DCD0EFA" w:rsidR="00595249" w:rsidRPr="007B5278" w:rsidRDefault="00595249" w:rsidP="00D219CC">
            <w:pPr>
              <w:spacing w:after="0" w:line="30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7B5278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6</w:t>
            </w:r>
            <w:r w:rsidR="00AE1E6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1F79" w14:textId="77777777" w:rsidR="00595249" w:rsidRPr="007B5278" w:rsidRDefault="00595249" w:rsidP="00D219CC">
            <w:pPr>
              <w:spacing w:after="0" w:line="30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7B5278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4E2A" w14:textId="77777777" w:rsidR="00595249" w:rsidRPr="007B5278" w:rsidRDefault="00595249" w:rsidP="00D219CC">
            <w:pPr>
              <w:spacing w:after="0" w:line="30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7B5278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4646" w14:textId="5F70D473" w:rsidR="00595249" w:rsidRPr="007B5278" w:rsidRDefault="00595249" w:rsidP="00D219CC">
            <w:pPr>
              <w:spacing w:after="0" w:line="30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7B5278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8</w:t>
            </w:r>
            <w:r w:rsidR="00AE1E6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3</w:t>
            </w:r>
          </w:p>
        </w:tc>
      </w:tr>
      <w:tr w:rsidR="00595249" w:rsidRPr="00E44C33" w14:paraId="7834C6AA" w14:textId="77777777" w:rsidTr="00D219CC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0B96" w14:textId="77777777" w:rsidR="00595249" w:rsidRPr="00E44C33" w:rsidRDefault="00595249" w:rsidP="00D219CC">
            <w:pPr>
              <w:spacing w:after="0" w:line="300" w:lineRule="auto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mieszkalne i użytkowe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4C23" w14:textId="05463239" w:rsidR="00595249" w:rsidRPr="007B5278" w:rsidRDefault="00595249" w:rsidP="00D219CC">
            <w:pPr>
              <w:spacing w:after="0" w:line="30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7B5278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6</w:t>
            </w:r>
            <w:r w:rsidR="00AE1E6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C1F8" w14:textId="77777777" w:rsidR="00595249" w:rsidRPr="007B5278" w:rsidRDefault="00595249" w:rsidP="00D219CC">
            <w:pPr>
              <w:spacing w:after="0" w:line="30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7B5278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061C" w14:textId="77777777" w:rsidR="00595249" w:rsidRPr="007B5278" w:rsidRDefault="00595249" w:rsidP="00D219CC">
            <w:pPr>
              <w:spacing w:after="0" w:line="30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7B5278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30CC" w14:textId="56E57611" w:rsidR="00595249" w:rsidRPr="007B5278" w:rsidRDefault="00595249" w:rsidP="00D219CC">
            <w:pPr>
              <w:spacing w:after="0" w:line="30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7B5278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8</w:t>
            </w:r>
            <w:r w:rsidR="00AE1E6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3</w:t>
            </w:r>
          </w:p>
        </w:tc>
      </w:tr>
      <w:tr w:rsidR="00595249" w:rsidRPr="00E44C33" w14:paraId="473055B8" w14:textId="77777777" w:rsidTr="00D219CC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6FAE" w14:textId="77777777" w:rsidR="00595249" w:rsidRPr="00E44C33" w:rsidRDefault="00595249" w:rsidP="00D219CC">
            <w:pPr>
              <w:spacing w:after="0" w:line="300" w:lineRule="auto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budynki garażowe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2CDE" w14:textId="77777777" w:rsidR="00595249" w:rsidRPr="007B5278" w:rsidRDefault="00595249" w:rsidP="00D219CC">
            <w:pPr>
              <w:spacing w:after="0" w:line="30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7B5278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2580" w14:textId="77777777" w:rsidR="00595249" w:rsidRPr="007B5278" w:rsidRDefault="00595249" w:rsidP="00D219CC">
            <w:pPr>
              <w:spacing w:after="0" w:line="30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7B5278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8C12" w14:textId="77777777" w:rsidR="00595249" w:rsidRPr="007B5278" w:rsidRDefault="00595249" w:rsidP="00D219CC">
            <w:pPr>
              <w:spacing w:after="0" w:line="30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7B5278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7005" w14:textId="77777777" w:rsidR="00595249" w:rsidRPr="007B5278" w:rsidRDefault="00595249" w:rsidP="00D219CC">
            <w:pPr>
              <w:spacing w:after="0" w:line="30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7B5278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0</w:t>
            </w:r>
          </w:p>
        </w:tc>
      </w:tr>
      <w:tr w:rsidR="00595249" w:rsidRPr="00E44C33" w14:paraId="55FDFC69" w14:textId="77777777" w:rsidTr="00D219CC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4EE2" w14:textId="5C7AEEDE" w:rsidR="00595249" w:rsidRPr="00E44C33" w:rsidRDefault="00595249" w:rsidP="00D219CC">
            <w:pPr>
              <w:spacing w:after="0" w:line="30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Lokale (w szt.) </w:t>
            </w:r>
            <w:r w:rsidRPr="007005A9">
              <w:rPr>
                <w:rFonts w:ascii="Calibri" w:eastAsia="Times New Roman" w:hAnsi="Calibri" w:cs="Calibri"/>
                <w:lang w:eastAsia="pl-PL"/>
              </w:rPr>
              <w:t>w tym: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022C" w14:textId="6C1DD687" w:rsidR="00595249" w:rsidRPr="007B5278" w:rsidRDefault="00595249" w:rsidP="00D219CC">
            <w:pPr>
              <w:spacing w:after="0" w:line="30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7B5278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69</w:t>
            </w:r>
            <w:r w:rsidR="00AE1E6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5C88" w14:textId="77777777" w:rsidR="00595249" w:rsidRPr="007B5278" w:rsidRDefault="00595249" w:rsidP="00D219CC">
            <w:pPr>
              <w:spacing w:after="0" w:line="30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7B5278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81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7B57" w14:textId="77777777" w:rsidR="00595249" w:rsidRPr="007B5278" w:rsidRDefault="00595249" w:rsidP="00D219CC">
            <w:pPr>
              <w:spacing w:after="0" w:line="30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7B5278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27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7957" w14:textId="7713F1B3" w:rsidR="00595249" w:rsidRPr="007B5278" w:rsidRDefault="00595249" w:rsidP="00D219CC">
            <w:pPr>
              <w:spacing w:after="0" w:line="30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7B5278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80</w:t>
            </w:r>
            <w:r w:rsidR="00AE1E6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0</w:t>
            </w:r>
          </w:p>
        </w:tc>
      </w:tr>
      <w:tr w:rsidR="00595249" w:rsidRPr="00E44C33" w14:paraId="2C02586D" w14:textId="77777777" w:rsidTr="00D219CC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2117" w14:textId="77777777" w:rsidR="00595249" w:rsidRPr="00E44C33" w:rsidRDefault="00595249" w:rsidP="00D219CC">
            <w:pPr>
              <w:spacing w:after="0" w:line="300" w:lineRule="auto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mieszkalne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13C5" w14:textId="30E27A14" w:rsidR="00595249" w:rsidRPr="007B5278" w:rsidRDefault="00595249" w:rsidP="00D219CC">
            <w:pPr>
              <w:spacing w:after="0" w:line="30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7B5278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66</w:t>
            </w:r>
            <w:r w:rsidR="00AE1E6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510C" w14:textId="77777777" w:rsidR="00595249" w:rsidRPr="007B5278" w:rsidRDefault="00595249" w:rsidP="00D219CC">
            <w:pPr>
              <w:spacing w:after="0" w:line="30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7B5278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0316" w14:textId="77777777" w:rsidR="00595249" w:rsidRPr="007B5278" w:rsidRDefault="00595249" w:rsidP="00D219CC">
            <w:pPr>
              <w:spacing w:after="0" w:line="30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7B5278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23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5901" w14:textId="32C1F2A8" w:rsidR="00595249" w:rsidRPr="007B5278" w:rsidRDefault="00595249" w:rsidP="00D219CC">
            <w:pPr>
              <w:spacing w:after="0" w:line="30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7B5278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76</w:t>
            </w:r>
            <w:r w:rsidR="00AE1E6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4</w:t>
            </w:r>
          </w:p>
        </w:tc>
      </w:tr>
      <w:tr w:rsidR="00595249" w:rsidRPr="00E44C33" w14:paraId="3DC7E0F7" w14:textId="77777777" w:rsidTr="00D219CC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1800" w14:textId="77777777" w:rsidR="00595249" w:rsidRPr="00E44C33" w:rsidRDefault="00595249" w:rsidP="00D219CC">
            <w:pPr>
              <w:spacing w:after="0" w:line="300" w:lineRule="auto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użytkowe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A000" w14:textId="77777777" w:rsidR="00595249" w:rsidRPr="00E44C33" w:rsidRDefault="00595249" w:rsidP="00D219CC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lang w:eastAsia="pl-PL"/>
              </w:rPr>
              <w:t>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FE56" w14:textId="77777777" w:rsidR="00595249" w:rsidRPr="00E44C33" w:rsidRDefault="00595249" w:rsidP="00D219CC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F705" w14:textId="77777777" w:rsidR="00595249" w:rsidRPr="00E44C33" w:rsidRDefault="00595249" w:rsidP="00D219CC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4320" w14:textId="77777777" w:rsidR="00595249" w:rsidRPr="00E44C33" w:rsidRDefault="00595249" w:rsidP="00D219CC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3</w:t>
            </w:r>
            <w:r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</w:tr>
      <w:tr w:rsidR="00595249" w:rsidRPr="00E44C33" w14:paraId="3C8EE742" w14:textId="77777777" w:rsidTr="00D219CC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425E" w14:textId="77777777" w:rsidR="00595249" w:rsidRPr="00E44C33" w:rsidRDefault="00595249" w:rsidP="00D219CC">
            <w:pPr>
              <w:spacing w:after="0" w:line="300" w:lineRule="auto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garaże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D370" w14:textId="77777777" w:rsidR="00595249" w:rsidRPr="00E44C33" w:rsidRDefault="00595249" w:rsidP="00D219CC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2783" w14:textId="77777777" w:rsidR="00595249" w:rsidRPr="00E44C33" w:rsidRDefault="00595249" w:rsidP="00D219CC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8C6D" w14:textId="77777777" w:rsidR="00595249" w:rsidRPr="00E44C33" w:rsidRDefault="00595249" w:rsidP="00D219CC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2882" w14:textId="77777777" w:rsidR="00595249" w:rsidRPr="00E44C33" w:rsidRDefault="00595249" w:rsidP="00D219CC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</w:tr>
      <w:tr w:rsidR="00595249" w:rsidRPr="00E44C33" w14:paraId="3AA5C6D2" w14:textId="77777777" w:rsidTr="00D219CC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9555" w14:textId="77777777" w:rsidR="00595249" w:rsidRPr="00E44C33" w:rsidRDefault="00595249" w:rsidP="00D219CC">
            <w:pPr>
              <w:spacing w:after="0" w:line="300" w:lineRule="auto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boksy garażowe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CD39" w14:textId="77777777" w:rsidR="00595249" w:rsidRPr="00E44C33" w:rsidRDefault="00595249" w:rsidP="00D219CC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DA66" w14:textId="77777777" w:rsidR="00595249" w:rsidRPr="00E44C33" w:rsidRDefault="00595249" w:rsidP="00D219CC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5AF6" w14:textId="77777777" w:rsidR="00595249" w:rsidRPr="00E44C33" w:rsidRDefault="00595249" w:rsidP="00D219CC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7C63" w14:textId="77777777" w:rsidR="00595249" w:rsidRPr="00E44C33" w:rsidRDefault="00595249" w:rsidP="00D219CC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</w:tr>
      <w:tr w:rsidR="00595249" w:rsidRPr="00E44C33" w14:paraId="758A1611" w14:textId="77777777" w:rsidTr="00D219CC">
        <w:trPr>
          <w:trHeight w:val="510"/>
        </w:trPr>
        <w:tc>
          <w:tcPr>
            <w:tcW w:w="2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2C80" w14:textId="77777777" w:rsidR="00595249" w:rsidRPr="00E44C33" w:rsidRDefault="00595249" w:rsidP="00D219CC">
            <w:pPr>
              <w:spacing w:after="0" w:line="300" w:lineRule="auto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lastRenderedPageBreak/>
              <w:t>pomieszczenia gospodarcze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E58B" w14:textId="77777777" w:rsidR="00595249" w:rsidRPr="00E44C33" w:rsidRDefault="00595249" w:rsidP="00D219CC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E46E" w14:textId="77777777" w:rsidR="00595249" w:rsidRPr="00E44C33" w:rsidRDefault="00595249" w:rsidP="00D219CC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2F1F" w14:textId="77777777" w:rsidR="00595249" w:rsidRPr="00E44C33" w:rsidRDefault="00595249" w:rsidP="00D219CC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85F6" w14:textId="77777777" w:rsidR="00595249" w:rsidRPr="00E44C33" w:rsidRDefault="00595249" w:rsidP="00D219CC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</w:tr>
      <w:tr w:rsidR="00595249" w:rsidRPr="00E44C33" w14:paraId="4521995D" w14:textId="77777777" w:rsidTr="00D219CC">
        <w:trPr>
          <w:trHeight w:val="81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7300" w14:textId="77777777" w:rsidR="00595249" w:rsidRPr="00E44C33" w:rsidRDefault="00595249" w:rsidP="00D219CC">
            <w:pPr>
              <w:spacing w:after="0" w:line="30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b/>
                <w:bCs/>
                <w:lang w:eastAsia="pl-PL"/>
              </w:rPr>
              <w:t>Powierzchnia lokali i pomieszczeń (w m</w:t>
            </w:r>
            <w:r w:rsidRPr="00E44C33">
              <w:rPr>
                <w:rFonts w:ascii="Calibri" w:eastAsia="Times New Roman" w:hAnsi="Calibri" w:cs="Calibri"/>
                <w:b/>
                <w:bCs/>
                <w:vertAlign w:val="superscript"/>
                <w:lang w:eastAsia="pl-PL"/>
              </w:rPr>
              <w:t>2</w:t>
            </w:r>
            <w:r w:rsidRPr="00E44C33">
              <w:rPr>
                <w:rFonts w:ascii="Calibri" w:eastAsia="Times New Roman" w:hAnsi="Calibri" w:cs="Calibri"/>
                <w:b/>
                <w:bCs/>
                <w:lang w:eastAsia="pl-PL"/>
              </w:rPr>
              <w:t>), w tym: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A555" w14:textId="57E397B7" w:rsidR="00595249" w:rsidRPr="007B5278" w:rsidRDefault="00B2733C" w:rsidP="00D219CC">
            <w:pPr>
              <w:spacing w:after="0" w:line="30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43189,57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A205" w14:textId="77777777" w:rsidR="00595249" w:rsidRPr="007B5278" w:rsidRDefault="00595249" w:rsidP="00D219CC">
            <w:pPr>
              <w:spacing w:after="0" w:line="30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7B5278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3860,78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621F" w14:textId="77777777" w:rsidR="00595249" w:rsidRPr="007B5278" w:rsidRDefault="00595249" w:rsidP="00D219CC">
            <w:pPr>
              <w:spacing w:after="0" w:line="30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7B5278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891,94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23F7" w14:textId="2184C8BE" w:rsidR="00595249" w:rsidRPr="007B5278" w:rsidRDefault="00B2733C" w:rsidP="00D219CC">
            <w:pPr>
              <w:spacing w:after="0" w:line="30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47 942,29</w:t>
            </w:r>
            <w:r w:rsidR="00595249" w:rsidRPr="007B5278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 </w:t>
            </w:r>
          </w:p>
        </w:tc>
      </w:tr>
      <w:tr w:rsidR="00595249" w:rsidRPr="00E44C33" w14:paraId="01DB3465" w14:textId="77777777" w:rsidTr="00D219CC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6E6F" w14:textId="77777777" w:rsidR="00595249" w:rsidRPr="00E44C33" w:rsidRDefault="00595249" w:rsidP="00D219CC">
            <w:pPr>
              <w:spacing w:after="0" w:line="300" w:lineRule="auto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 xml:space="preserve">mieszkalne 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7683" w14:textId="31A3EEB0" w:rsidR="00595249" w:rsidRPr="007B5278" w:rsidRDefault="00B2733C" w:rsidP="00D219CC">
            <w:pPr>
              <w:spacing w:after="0" w:line="30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32248,46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3F6F" w14:textId="77777777" w:rsidR="00595249" w:rsidRPr="007B5278" w:rsidRDefault="00595249" w:rsidP="00D219CC">
            <w:pPr>
              <w:spacing w:after="0" w:line="30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7B5278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3793,64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2F82" w14:textId="77777777" w:rsidR="00595249" w:rsidRPr="007B5278" w:rsidRDefault="00595249" w:rsidP="00D219CC">
            <w:pPr>
              <w:spacing w:after="0" w:line="30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7B5278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659,52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722F" w14:textId="4F9192E7" w:rsidR="00595249" w:rsidRPr="007B5278" w:rsidRDefault="00B2733C" w:rsidP="00D219CC">
            <w:pPr>
              <w:spacing w:after="0" w:line="30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36701,62</w:t>
            </w:r>
          </w:p>
        </w:tc>
      </w:tr>
      <w:tr w:rsidR="00595249" w:rsidRPr="00E44C33" w14:paraId="43C054BE" w14:textId="77777777" w:rsidTr="00D219CC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A676" w14:textId="77777777" w:rsidR="00595249" w:rsidRPr="00E44C33" w:rsidRDefault="00595249" w:rsidP="00D219CC">
            <w:pPr>
              <w:spacing w:after="0" w:line="300" w:lineRule="auto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użytkowe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D74F" w14:textId="77777777" w:rsidR="00595249" w:rsidRPr="007B5278" w:rsidRDefault="00595249" w:rsidP="00D219CC">
            <w:pPr>
              <w:spacing w:after="0" w:line="30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7B5278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9525,69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C565" w14:textId="77777777" w:rsidR="00595249" w:rsidRPr="007B5278" w:rsidRDefault="00595249" w:rsidP="00D219CC">
            <w:pPr>
              <w:spacing w:after="0" w:line="30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7B5278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67,14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8968" w14:textId="77777777" w:rsidR="00595249" w:rsidRPr="007B5278" w:rsidRDefault="00595249" w:rsidP="00D219CC">
            <w:pPr>
              <w:spacing w:after="0" w:line="30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7B5278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232,42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5331" w14:textId="77777777" w:rsidR="00595249" w:rsidRPr="007B5278" w:rsidRDefault="00595249" w:rsidP="00D219CC">
            <w:pPr>
              <w:spacing w:after="0" w:line="30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7B5278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9825,25</w:t>
            </w:r>
          </w:p>
        </w:tc>
      </w:tr>
      <w:tr w:rsidR="00595249" w:rsidRPr="00E44C33" w14:paraId="4E9DFF3B" w14:textId="77777777" w:rsidTr="00D219CC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E3FA" w14:textId="77777777" w:rsidR="00595249" w:rsidRPr="00E44C33" w:rsidRDefault="00595249" w:rsidP="00D219CC">
            <w:pPr>
              <w:spacing w:after="0" w:line="300" w:lineRule="auto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garaże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B752" w14:textId="77777777" w:rsidR="00595249" w:rsidRPr="007B5278" w:rsidRDefault="00595249" w:rsidP="00D219CC">
            <w:pPr>
              <w:spacing w:after="0" w:line="30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7B5278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1415,42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CC43" w14:textId="77777777" w:rsidR="00595249" w:rsidRPr="007B5278" w:rsidRDefault="00595249" w:rsidP="00D219CC">
            <w:pPr>
              <w:spacing w:after="0" w:line="30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7B5278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E967" w14:textId="77777777" w:rsidR="00595249" w:rsidRPr="007B5278" w:rsidRDefault="00595249" w:rsidP="00D219CC">
            <w:pPr>
              <w:spacing w:after="0" w:line="30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7B5278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DDB4" w14:textId="77777777" w:rsidR="00595249" w:rsidRPr="007B5278" w:rsidRDefault="00595249" w:rsidP="00D219CC">
            <w:pPr>
              <w:spacing w:after="0" w:line="30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7B5278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1415,42</w:t>
            </w:r>
          </w:p>
        </w:tc>
      </w:tr>
      <w:tr w:rsidR="00595249" w:rsidRPr="00E44C33" w14:paraId="6E7C3E3B" w14:textId="77777777" w:rsidTr="00D219CC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6728" w14:textId="77777777" w:rsidR="00595249" w:rsidRPr="00E44C33" w:rsidRDefault="00595249" w:rsidP="00D219CC">
            <w:pPr>
              <w:spacing w:after="0" w:line="300" w:lineRule="auto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boksy garażowe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3283" w14:textId="77777777" w:rsidR="00595249" w:rsidRPr="007B5278" w:rsidRDefault="00595249" w:rsidP="00D219CC">
            <w:pPr>
              <w:spacing w:after="0" w:line="30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7B5278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A247" w14:textId="77777777" w:rsidR="00595249" w:rsidRPr="007B5278" w:rsidRDefault="00595249" w:rsidP="00D219CC">
            <w:pPr>
              <w:spacing w:after="0" w:line="30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7B5278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8411" w14:textId="77777777" w:rsidR="00595249" w:rsidRPr="007B5278" w:rsidRDefault="00595249" w:rsidP="00D219CC">
            <w:pPr>
              <w:spacing w:after="0" w:line="30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7B5278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46D4" w14:textId="77777777" w:rsidR="00595249" w:rsidRPr="007B5278" w:rsidRDefault="00595249" w:rsidP="00D219CC">
            <w:pPr>
              <w:spacing w:after="0" w:line="30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7B5278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0</w:t>
            </w:r>
          </w:p>
        </w:tc>
      </w:tr>
      <w:tr w:rsidR="00595249" w:rsidRPr="00E44C33" w14:paraId="60013C9A" w14:textId="77777777" w:rsidTr="00D219CC">
        <w:trPr>
          <w:trHeight w:val="51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4A28" w14:textId="77777777" w:rsidR="00595249" w:rsidRPr="00E44C33" w:rsidRDefault="00595249" w:rsidP="00D219CC">
            <w:pPr>
              <w:spacing w:after="0" w:line="300" w:lineRule="auto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pomieszczenia gospodarcze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A996" w14:textId="77777777" w:rsidR="00595249" w:rsidRPr="00E44C33" w:rsidRDefault="00595249" w:rsidP="00D219CC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BD28" w14:textId="77777777" w:rsidR="00595249" w:rsidRPr="00E44C33" w:rsidRDefault="00595249" w:rsidP="00D219CC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5CF4" w14:textId="77777777" w:rsidR="00595249" w:rsidRPr="00E44C33" w:rsidRDefault="00595249" w:rsidP="00D219CC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EA0A" w14:textId="77777777" w:rsidR="00595249" w:rsidRPr="00E44C33" w:rsidRDefault="00595249" w:rsidP="00D219CC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</w:tr>
    </w:tbl>
    <w:p w14:paraId="5A829B20" w14:textId="77777777" w:rsidR="00595249" w:rsidRPr="00E44C33" w:rsidRDefault="00595249" w:rsidP="00595249">
      <w:pPr>
        <w:spacing w:line="300" w:lineRule="auto"/>
        <w:ind w:left="709"/>
        <w:rPr>
          <w:rFonts w:cstheme="minorHAnsi"/>
        </w:rPr>
      </w:pPr>
    </w:p>
    <w:p w14:paraId="06E71F96" w14:textId="77777777" w:rsidR="00DD1CDA" w:rsidRPr="00E44C33" w:rsidRDefault="00DD1CDA" w:rsidP="00DD1CDA">
      <w:pPr>
        <w:pStyle w:val="Akapitzlist"/>
        <w:numPr>
          <w:ilvl w:val="1"/>
          <w:numId w:val="7"/>
        </w:numPr>
        <w:spacing w:before="240" w:after="240" w:line="300" w:lineRule="auto"/>
        <w:ind w:left="709" w:hanging="709"/>
        <w:contextualSpacing w:val="0"/>
        <w:rPr>
          <w:rFonts w:eastAsia="Times New Roman" w:cstheme="minorHAnsi"/>
          <w:b/>
          <w:lang w:eastAsia="pl-PL"/>
        </w:rPr>
      </w:pPr>
      <w:r w:rsidRPr="00E44C33">
        <w:rPr>
          <w:rFonts w:eastAsia="Times New Roman" w:cstheme="minorHAnsi"/>
          <w:b/>
          <w:lang w:eastAsia="pl-PL"/>
        </w:rPr>
        <w:t>Zasoby nieruchomości niezabudowanych administrowanych przez jednostkę</w:t>
      </w:r>
    </w:p>
    <w:p w14:paraId="6BB373AA" w14:textId="3E5CB43F" w:rsidR="00DD1CDA" w:rsidRPr="00E44C33" w:rsidRDefault="00DD1CDA" w:rsidP="00DD1CDA">
      <w:pPr>
        <w:spacing w:line="300" w:lineRule="auto"/>
        <w:ind w:left="709"/>
        <w:rPr>
          <w:rFonts w:eastAsia="Times New Roman" w:cstheme="minorHAnsi"/>
          <w:lang w:eastAsia="pl-PL"/>
        </w:rPr>
      </w:pPr>
      <w:r w:rsidRPr="00E44C33">
        <w:rPr>
          <w:rFonts w:eastAsia="Times New Roman" w:cstheme="minorHAnsi"/>
          <w:lang w:eastAsia="pl-PL"/>
        </w:rPr>
        <w:t>Zasoby nieruchomości niezabudowanych, administrowanych przez jednostkę przedstawia tabela nr 3.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  <w:tblCaption w:val="Tabela nr 3"/>
        <w:tblDescription w:val="Tabela przedstawia zasoby nieruchomości niezabudowanych"/>
      </w:tblPr>
      <w:tblGrid>
        <w:gridCol w:w="4176"/>
        <w:gridCol w:w="3899"/>
      </w:tblGrid>
      <w:tr w:rsidR="00843B52" w:rsidRPr="00E44C33" w14:paraId="030E3BCF" w14:textId="77777777" w:rsidTr="003B2DC9">
        <w:trPr>
          <w:tblHeader/>
        </w:trPr>
        <w:tc>
          <w:tcPr>
            <w:tcW w:w="8075" w:type="dxa"/>
            <w:gridSpan w:val="2"/>
          </w:tcPr>
          <w:p w14:paraId="5E69271C" w14:textId="28C7B200" w:rsidR="00843B52" w:rsidRPr="00E44C33" w:rsidRDefault="00843B52" w:rsidP="00076C40">
            <w:pPr>
              <w:spacing w:line="300" w:lineRule="auto"/>
              <w:rPr>
                <w:rFonts w:eastAsia="Times New Roman" w:cstheme="minorHAnsi"/>
                <w:lang w:eastAsia="pl-PL"/>
              </w:rPr>
            </w:pPr>
            <w:r w:rsidRPr="00E44C33">
              <w:rPr>
                <w:rFonts w:eastAsia="Times New Roman" w:cstheme="minorHAnsi"/>
                <w:b/>
                <w:lang w:eastAsia="pl-PL"/>
              </w:rPr>
              <w:t>Tabela nr 3. Zasoby nieruchomości niezabudowanych, administrowanych przez jednostkę</w:t>
            </w:r>
          </w:p>
        </w:tc>
      </w:tr>
      <w:tr w:rsidR="00E44C33" w:rsidRPr="00E44C33" w14:paraId="4EFBCAA3" w14:textId="77777777" w:rsidTr="00076C40">
        <w:trPr>
          <w:tblHeader/>
        </w:trPr>
        <w:tc>
          <w:tcPr>
            <w:tcW w:w="4176" w:type="dxa"/>
          </w:tcPr>
          <w:p w14:paraId="5419377C" w14:textId="77777777" w:rsidR="00DD1CDA" w:rsidRPr="00E44C33" w:rsidRDefault="00DD1CDA" w:rsidP="00076C40">
            <w:pPr>
              <w:spacing w:line="300" w:lineRule="auto"/>
              <w:rPr>
                <w:rFonts w:eastAsia="Times New Roman" w:cstheme="minorHAnsi"/>
                <w:lang w:eastAsia="pl-PL"/>
              </w:rPr>
            </w:pPr>
            <w:r w:rsidRPr="00E44C33">
              <w:rPr>
                <w:rFonts w:eastAsia="Times New Roman" w:cstheme="minorHAnsi"/>
                <w:b/>
                <w:lang w:eastAsia="pl-PL"/>
              </w:rPr>
              <w:t>Powierzchnia administrowana (m</w:t>
            </w:r>
            <w:r w:rsidRPr="00E44C33">
              <w:rPr>
                <w:rFonts w:eastAsia="Times New Roman" w:cstheme="minorHAnsi"/>
                <w:b/>
                <w:vertAlign w:val="superscript"/>
                <w:lang w:eastAsia="pl-PL"/>
              </w:rPr>
              <w:t>2</w:t>
            </w:r>
            <w:r w:rsidRPr="00E44C33">
              <w:rPr>
                <w:rFonts w:eastAsia="Times New Roman" w:cstheme="minorHAnsi"/>
                <w:b/>
                <w:lang w:eastAsia="pl-PL"/>
              </w:rPr>
              <w:t>)</w:t>
            </w:r>
          </w:p>
        </w:tc>
        <w:tc>
          <w:tcPr>
            <w:tcW w:w="3899" w:type="dxa"/>
          </w:tcPr>
          <w:p w14:paraId="66726E3B" w14:textId="18DC8F6D" w:rsidR="00DD1CDA" w:rsidRPr="00E44C33" w:rsidRDefault="00DD1CDA" w:rsidP="00076C40">
            <w:pPr>
              <w:spacing w:line="300" w:lineRule="auto"/>
              <w:rPr>
                <w:rFonts w:eastAsia="Times New Roman" w:cstheme="minorHAnsi"/>
                <w:lang w:eastAsia="pl-PL"/>
              </w:rPr>
            </w:pPr>
            <w:r w:rsidRPr="00E44C33">
              <w:rPr>
                <w:rFonts w:eastAsia="Times New Roman" w:cstheme="minorHAnsi"/>
                <w:b/>
                <w:lang w:eastAsia="pl-PL"/>
              </w:rPr>
              <w:t>Stan na 31 grudnia 202</w:t>
            </w:r>
            <w:r w:rsidR="00595249">
              <w:rPr>
                <w:rFonts w:eastAsia="Times New Roman" w:cstheme="minorHAnsi"/>
                <w:b/>
                <w:lang w:eastAsia="pl-PL"/>
              </w:rPr>
              <w:t>4</w:t>
            </w:r>
            <w:r w:rsidRPr="00E44C33">
              <w:rPr>
                <w:rFonts w:eastAsia="Times New Roman" w:cstheme="minorHAnsi"/>
                <w:b/>
                <w:lang w:eastAsia="pl-PL"/>
              </w:rPr>
              <w:t xml:space="preserve"> roku</w:t>
            </w:r>
          </w:p>
        </w:tc>
      </w:tr>
      <w:tr w:rsidR="00E44C33" w:rsidRPr="00E44C33" w14:paraId="372C0FAD" w14:textId="77777777" w:rsidTr="00076C40">
        <w:tc>
          <w:tcPr>
            <w:tcW w:w="4176" w:type="dxa"/>
          </w:tcPr>
          <w:p w14:paraId="2C99BD10" w14:textId="77777777" w:rsidR="00DD1CDA" w:rsidRPr="00E44C33" w:rsidRDefault="00DD1CDA" w:rsidP="00076C40">
            <w:pPr>
              <w:spacing w:line="300" w:lineRule="auto"/>
              <w:rPr>
                <w:rFonts w:eastAsia="Times New Roman" w:cstheme="minorHAnsi"/>
                <w:lang w:eastAsia="pl-PL"/>
              </w:rPr>
            </w:pPr>
            <w:r w:rsidRPr="00E44C33">
              <w:rPr>
                <w:rFonts w:eastAsia="Times New Roman" w:cstheme="minorHAnsi"/>
                <w:lang w:eastAsia="pl-PL"/>
              </w:rPr>
              <w:t>Powierzchnia łączna</w:t>
            </w:r>
          </w:p>
        </w:tc>
        <w:tc>
          <w:tcPr>
            <w:tcW w:w="3899" w:type="dxa"/>
          </w:tcPr>
          <w:p w14:paraId="20F6CD3B" w14:textId="77777777" w:rsidR="00DD1CDA" w:rsidRPr="00E44C33" w:rsidRDefault="00DD1CDA" w:rsidP="00076C40">
            <w:pPr>
              <w:spacing w:line="300" w:lineRule="auto"/>
              <w:rPr>
                <w:rFonts w:eastAsia="Times New Roman" w:cstheme="minorHAnsi"/>
                <w:lang w:eastAsia="pl-PL"/>
              </w:rPr>
            </w:pPr>
            <w:r w:rsidRPr="00E44C33">
              <w:rPr>
                <w:rFonts w:eastAsia="Times New Roman" w:cstheme="minorHAnsi"/>
                <w:lang w:eastAsia="pl-PL"/>
              </w:rPr>
              <w:t>21 666 m</w:t>
            </w:r>
            <w:r w:rsidRPr="00E44C33">
              <w:rPr>
                <w:rFonts w:eastAsia="Times New Roman" w:cstheme="minorHAnsi"/>
                <w:vertAlign w:val="superscript"/>
                <w:lang w:eastAsia="pl-PL"/>
              </w:rPr>
              <w:t>2</w:t>
            </w:r>
          </w:p>
        </w:tc>
      </w:tr>
      <w:tr w:rsidR="00E44C33" w:rsidRPr="00E44C33" w14:paraId="77EF86FB" w14:textId="77777777" w:rsidTr="00076C40">
        <w:tc>
          <w:tcPr>
            <w:tcW w:w="4176" w:type="dxa"/>
          </w:tcPr>
          <w:p w14:paraId="30621F03" w14:textId="77777777" w:rsidR="00DD1CDA" w:rsidRPr="00E44C33" w:rsidRDefault="00DD1CDA" w:rsidP="00076C40">
            <w:pPr>
              <w:spacing w:line="300" w:lineRule="auto"/>
              <w:rPr>
                <w:rFonts w:eastAsia="Times New Roman" w:cstheme="minorHAnsi"/>
                <w:lang w:eastAsia="pl-PL"/>
              </w:rPr>
            </w:pPr>
            <w:r w:rsidRPr="00E44C33">
              <w:rPr>
                <w:rFonts w:eastAsia="Times New Roman" w:cstheme="minorHAnsi"/>
                <w:lang w:eastAsia="pl-PL"/>
              </w:rPr>
              <w:t>w tym:</w:t>
            </w:r>
          </w:p>
        </w:tc>
        <w:tc>
          <w:tcPr>
            <w:tcW w:w="3899" w:type="dxa"/>
          </w:tcPr>
          <w:p w14:paraId="3F4C94A6" w14:textId="77777777" w:rsidR="00DD1CDA" w:rsidRPr="00E44C33" w:rsidRDefault="00DD1CDA" w:rsidP="00076C40">
            <w:pPr>
              <w:spacing w:line="30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E44C33" w:rsidRPr="00E44C33" w14:paraId="02139241" w14:textId="77777777" w:rsidTr="00076C40">
        <w:tc>
          <w:tcPr>
            <w:tcW w:w="4176" w:type="dxa"/>
          </w:tcPr>
          <w:p w14:paraId="3B1A53DA" w14:textId="77777777" w:rsidR="00DD1CDA" w:rsidRPr="00E44C33" w:rsidRDefault="00DD1CDA" w:rsidP="00076C40">
            <w:pPr>
              <w:spacing w:line="300" w:lineRule="auto"/>
              <w:rPr>
                <w:rFonts w:eastAsia="Times New Roman" w:cstheme="minorHAnsi"/>
                <w:lang w:eastAsia="pl-PL"/>
              </w:rPr>
            </w:pPr>
            <w:r w:rsidRPr="00E44C33">
              <w:rPr>
                <w:rFonts w:eastAsia="Times New Roman" w:cstheme="minorHAnsi"/>
                <w:lang w:eastAsia="pl-PL"/>
              </w:rPr>
              <w:t>Powierzchnia utwardzona</w:t>
            </w:r>
          </w:p>
        </w:tc>
        <w:tc>
          <w:tcPr>
            <w:tcW w:w="3899" w:type="dxa"/>
          </w:tcPr>
          <w:p w14:paraId="7C0FB805" w14:textId="77777777" w:rsidR="00DD1CDA" w:rsidRPr="00E44C33" w:rsidRDefault="00DD1CDA" w:rsidP="00076C40">
            <w:pPr>
              <w:spacing w:line="300" w:lineRule="auto"/>
              <w:rPr>
                <w:rFonts w:eastAsia="Times New Roman" w:cstheme="minorHAnsi"/>
                <w:lang w:eastAsia="pl-PL"/>
              </w:rPr>
            </w:pPr>
            <w:r w:rsidRPr="00E44C33">
              <w:rPr>
                <w:rFonts w:eastAsia="Times New Roman" w:cstheme="minorHAnsi"/>
                <w:bCs/>
                <w:lang w:eastAsia="pl-PL"/>
              </w:rPr>
              <w:t>Brak danych/nieużytki</w:t>
            </w:r>
          </w:p>
        </w:tc>
      </w:tr>
      <w:tr w:rsidR="00E44C33" w:rsidRPr="00E44C33" w14:paraId="160AE6DF" w14:textId="77777777" w:rsidTr="00076C40">
        <w:tc>
          <w:tcPr>
            <w:tcW w:w="4176" w:type="dxa"/>
          </w:tcPr>
          <w:p w14:paraId="43DE7399" w14:textId="77777777" w:rsidR="00DD1CDA" w:rsidRPr="00E44C33" w:rsidRDefault="00DD1CDA" w:rsidP="00076C40">
            <w:pPr>
              <w:spacing w:line="300" w:lineRule="auto"/>
              <w:rPr>
                <w:rFonts w:eastAsia="Times New Roman" w:cstheme="minorHAnsi"/>
                <w:lang w:eastAsia="pl-PL"/>
              </w:rPr>
            </w:pPr>
            <w:r w:rsidRPr="00E44C33">
              <w:rPr>
                <w:rFonts w:eastAsia="Times New Roman" w:cstheme="minorHAnsi"/>
                <w:lang w:eastAsia="pl-PL"/>
              </w:rPr>
              <w:t>Powierzchnia terenów zieleni</w:t>
            </w:r>
          </w:p>
        </w:tc>
        <w:tc>
          <w:tcPr>
            <w:tcW w:w="3899" w:type="dxa"/>
          </w:tcPr>
          <w:p w14:paraId="48057FF6" w14:textId="77777777" w:rsidR="00DD1CDA" w:rsidRPr="00E44C33" w:rsidRDefault="00DD1CDA" w:rsidP="00076C40">
            <w:pPr>
              <w:spacing w:line="300" w:lineRule="auto"/>
              <w:rPr>
                <w:rFonts w:eastAsia="Times New Roman" w:cstheme="minorHAnsi"/>
                <w:lang w:eastAsia="pl-PL"/>
              </w:rPr>
            </w:pPr>
            <w:r w:rsidRPr="00E44C33">
              <w:rPr>
                <w:rFonts w:eastAsia="Times New Roman" w:cstheme="minorHAnsi"/>
                <w:bCs/>
                <w:lang w:eastAsia="pl-PL"/>
              </w:rPr>
              <w:t>Brak danych/nieużytki</w:t>
            </w:r>
          </w:p>
        </w:tc>
      </w:tr>
    </w:tbl>
    <w:p w14:paraId="3B47BF12" w14:textId="77777777" w:rsidR="00DD1CDA" w:rsidRPr="00E44C33" w:rsidRDefault="00DD1CDA" w:rsidP="00DD1CDA">
      <w:pPr>
        <w:pStyle w:val="Akapitzlist"/>
        <w:numPr>
          <w:ilvl w:val="1"/>
          <w:numId w:val="7"/>
        </w:numPr>
        <w:spacing w:before="240" w:after="0" w:line="300" w:lineRule="auto"/>
        <w:ind w:left="709" w:hanging="709"/>
        <w:contextualSpacing w:val="0"/>
        <w:rPr>
          <w:rFonts w:eastAsia="Times New Roman" w:cstheme="minorHAnsi"/>
          <w:b/>
          <w:lang w:eastAsia="pl-PL"/>
        </w:rPr>
      </w:pPr>
      <w:r w:rsidRPr="00E44C33">
        <w:rPr>
          <w:rFonts w:eastAsia="Times New Roman" w:cstheme="minorHAnsi"/>
          <w:b/>
          <w:lang w:eastAsia="pl-PL"/>
        </w:rPr>
        <w:t>Zmiany w ewidencji zasobów i powierzchni administrowanej w ciągu roku sprawozdawczego</w:t>
      </w:r>
    </w:p>
    <w:p w14:paraId="4A79E902" w14:textId="77777777" w:rsidR="00DD1CDA" w:rsidRPr="00E44C33" w:rsidRDefault="00DD1CDA" w:rsidP="00DD1CDA">
      <w:pPr>
        <w:pStyle w:val="Akapitzlist"/>
        <w:numPr>
          <w:ilvl w:val="2"/>
          <w:numId w:val="7"/>
        </w:numPr>
        <w:spacing w:before="240" w:after="240" w:line="300" w:lineRule="auto"/>
        <w:ind w:left="709" w:hanging="709"/>
        <w:contextualSpacing w:val="0"/>
        <w:rPr>
          <w:rFonts w:eastAsia="Times New Roman" w:cstheme="minorHAnsi"/>
          <w:b/>
          <w:lang w:eastAsia="pl-PL"/>
        </w:rPr>
      </w:pPr>
      <w:r w:rsidRPr="00E44C33">
        <w:rPr>
          <w:rFonts w:eastAsia="Times New Roman" w:cstheme="minorHAnsi"/>
          <w:b/>
          <w:lang w:eastAsia="pl-PL"/>
        </w:rPr>
        <w:t>Zmniejszenie stanu zasobów</w:t>
      </w:r>
    </w:p>
    <w:p w14:paraId="41ECD8E7" w14:textId="77777777" w:rsidR="00DD1CDA" w:rsidRDefault="00DD1CDA" w:rsidP="00DD1CDA">
      <w:pPr>
        <w:spacing w:line="300" w:lineRule="auto"/>
        <w:ind w:left="709"/>
        <w:rPr>
          <w:rFonts w:cstheme="minorHAnsi"/>
        </w:rPr>
      </w:pPr>
      <w:r w:rsidRPr="00E44C33">
        <w:rPr>
          <w:rFonts w:cstheme="minorHAnsi"/>
        </w:rPr>
        <w:t>Zmniejszenie stanu zasobów będących w administrowaniu jednostki przedstawia tabela nr 4.</w:t>
      </w:r>
    </w:p>
    <w:tbl>
      <w:tblPr>
        <w:tblW w:w="0" w:type="auto"/>
        <w:tblInd w:w="701" w:type="dxa"/>
        <w:tblLayout w:type="fixed"/>
        <w:tblCellMar>
          <w:left w:w="30" w:type="dxa"/>
          <w:right w:w="30" w:type="dxa"/>
        </w:tblCellMar>
        <w:tblLook w:val="0020" w:firstRow="1" w:lastRow="0" w:firstColumn="0" w:lastColumn="0" w:noHBand="0" w:noVBand="0"/>
        <w:tblCaption w:val="Tabela nr 4"/>
        <w:tblDescription w:val="Tabela przedstawia zmniejszenie stanu zasobów będących w administrowaniu jednostki"/>
      </w:tblPr>
      <w:tblGrid>
        <w:gridCol w:w="5930"/>
        <w:gridCol w:w="903"/>
        <w:gridCol w:w="1305"/>
      </w:tblGrid>
      <w:tr w:rsidR="00595249" w:rsidRPr="00E44C33" w14:paraId="23B9347D" w14:textId="77777777" w:rsidTr="00D219CC">
        <w:trPr>
          <w:trHeight w:val="290"/>
          <w:tblHeader/>
        </w:trPr>
        <w:tc>
          <w:tcPr>
            <w:tcW w:w="8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51E52" w14:textId="77777777" w:rsidR="00595249" w:rsidRPr="00E44C33" w:rsidRDefault="00595249" w:rsidP="00D219CC">
            <w:pPr>
              <w:autoSpaceDE w:val="0"/>
              <w:autoSpaceDN w:val="0"/>
              <w:adjustRightInd w:val="0"/>
              <w:spacing w:after="0" w:line="300" w:lineRule="auto"/>
              <w:rPr>
                <w:rFonts w:ascii="Calibri" w:hAnsi="Calibri" w:cs="Calibri"/>
                <w:b/>
                <w:bCs/>
              </w:rPr>
            </w:pPr>
            <w:r w:rsidRPr="00E44C33">
              <w:rPr>
                <w:rFonts w:ascii="Calibri" w:hAnsi="Calibri" w:cs="Calibri"/>
                <w:b/>
                <w:bCs/>
              </w:rPr>
              <w:lastRenderedPageBreak/>
              <w:t>Tabela nr 4. Zmniejszenie stanu zasobów będących w administrowaniu jednostki</w:t>
            </w:r>
          </w:p>
        </w:tc>
      </w:tr>
      <w:tr w:rsidR="00595249" w:rsidRPr="00E44C33" w14:paraId="2C927969" w14:textId="77777777" w:rsidTr="00D219CC">
        <w:trPr>
          <w:trHeight w:val="362"/>
          <w:tblHeader/>
        </w:trPr>
        <w:tc>
          <w:tcPr>
            <w:tcW w:w="5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31F6D44" w14:textId="77777777" w:rsidR="00595249" w:rsidRPr="00E44C33" w:rsidRDefault="00595249" w:rsidP="00D219CC">
            <w:pPr>
              <w:autoSpaceDE w:val="0"/>
              <w:autoSpaceDN w:val="0"/>
              <w:adjustRightInd w:val="0"/>
              <w:spacing w:after="0" w:line="300" w:lineRule="auto"/>
              <w:rPr>
                <w:rFonts w:ascii="Calibri" w:hAnsi="Calibri" w:cs="Calibri"/>
                <w:b/>
                <w:bCs/>
              </w:rPr>
            </w:pPr>
            <w:r w:rsidRPr="00E44C33">
              <w:rPr>
                <w:rFonts w:ascii="Calibri" w:hAnsi="Calibri" w:cs="Calibri"/>
                <w:b/>
                <w:bCs/>
              </w:rPr>
              <w:t>Opis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7AF729D" w14:textId="77777777" w:rsidR="00595249" w:rsidRPr="00E44C33" w:rsidRDefault="00595249" w:rsidP="00D219CC">
            <w:pPr>
              <w:autoSpaceDE w:val="0"/>
              <w:autoSpaceDN w:val="0"/>
              <w:adjustRightInd w:val="0"/>
              <w:spacing w:after="0" w:line="300" w:lineRule="auto"/>
              <w:rPr>
                <w:rFonts w:ascii="Calibri" w:hAnsi="Calibri" w:cs="Calibri"/>
                <w:b/>
                <w:bCs/>
              </w:rPr>
            </w:pPr>
            <w:r w:rsidRPr="00E44C33">
              <w:rPr>
                <w:rFonts w:ascii="Calibri" w:hAnsi="Calibri" w:cs="Calibri"/>
                <w:b/>
                <w:bCs/>
              </w:rPr>
              <w:t xml:space="preserve">Liczba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0CCD19E" w14:textId="77777777" w:rsidR="00595249" w:rsidRPr="00E44C33" w:rsidRDefault="00595249" w:rsidP="00D219CC">
            <w:pPr>
              <w:autoSpaceDE w:val="0"/>
              <w:autoSpaceDN w:val="0"/>
              <w:adjustRightInd w:val="0"/>
              <w:spacing w:after="0" w:line="300" w:lineRule="auto"/>
              <w:rPr>
                <w:rFonts w:ascii="Calibri" w:hAnsi="Calibri" w:cs="Calibri"/>
                <w:b/>
                <w:bCs/>
              </w:rPr>
            </w:pPr>
            <w:r w:rsidRPr="00E44C33">
              <w:rPr>
                <w:rFonts w:ascii="Calibri" w:hAnsi="Calibri" w:cs="Calibri"/>
                <w:b/>
                <w:bCs/>
              </w:rPr>
              <w:t>Powierzchnia</w:t>
            </w:r>
          </w:p>
        </w:tc>
      </w:tr>
      <w:tr w:rsidR="00595249" w:rsidRPr="00E44C33" w14:paraId="1823CBF6" w14:textId="77777777" w:rsidTr="00D219CC">
        <w:trPr>
          <w:trHeight w:val="492"/>
        </w:trPr>
        <w:tc>
          <w:tcPr>
            <w:tcW w:w="5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870EA" w14:textId="77777777" w:rsidR="00595249" w:rsidRPr="00E44C33" w:rsidRDefault="00595249" w:rsidP="00D219CC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300" w:lineRule="auto"/>
              <w:ind w:left="537"/>
              <w:rPr>
                <w:rFonts w:ascii="Calibri" w:hAnsi="Calibri" w:cs="Calibri"/>
              </w:rPr>
            </w:pPr>
            <w:r w:rsidRPr="00E44C33">
              <w:rPr>
                <w:rFonts w:ascii="Calibri" w:hAnsi="Calibri" w:cs="Calibri"/>
              </w:rPr>
              <w:t>Nieruchomości przekazane w zarząd i administrowanie innemu podmiotowi (np. innej jednostce organizacyjnej miasta)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0643A" w14:textId="77777777" w:rsidR="00595249" w:rsidRPr="00E44C33" w:rsidRDefault="00595249" w:rsidP="00D219CC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</w:rPr>
            </w:pPr>
            <w:r w:rsidRPr="00E44C33">
              <w:rPr>
                <w:rFonts w:ascii="Calibri" w:hAnsi="Calibri" w:cs="Calibri"/>
              </w:rPr>
              <w:t>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1C6C9" w14:textId="77777777" w:rsidR="00595249" w:rsidRPr="00E44C33" w:rsidRDefault="00595249" w:rsidP="00D219CC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</w:rPr>
            </w:pPr>
            <w:r w:rsidRPr="00E44C33">
              <w:rPr>
                <w:rFonts w:ascii="Calibri" w:hAnsi="Calibri" w:cs="Calibri"/>
              </w:rPr>
              <w:t>0</w:t>
            </w:r>
          </w:p>
        </w:tc>
      </w:tr>
      <w:tr w:rsidR="00595249" w:rsidRPr="00E44C33" w14:paraId="657846D6" w14:textId="77777777" w:rsidTr="00D219CC">
        <w:trPr>
          <w:trHeight w:val="492"/>
        </w:trPr>
        <w:tc>
          <w:tcPr>
            <w:tcW w:w="5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46606" w14:textId="77777777" w:rsidR="00595249" w:rsidRPr="00E44C33" w:rsidRDefault="00595249" w:rsidP="00D219CC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300" w:lineRule="auto"/>
              <w:ind w:left="537"/>
              <w:rPr>
                <w:rFonts w:ascii="Calibri" w:hAnsi="Calibri" w:cs="Calibri"/>
              </w:rPr>
            </w:pPr>
            <w:r w:rsidRPr="00E44C33">
              <w:rPr>
                <w:rFonts w:ascii="Calibri" w:hAnsi="Calibri" w:cs="Calibri"/>
              </w:rPr>
              <w:t>Nieruchomości zabudowane przekazane następcom prawnym dawnych właścicieli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ABCDD" w14:textId="77777777" w:rsidR="00595249" w:rsidRPr="007B5278" w:rsidRDefault="00595249" w:rsidP="00D219CC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7B5278">
              <w:rPr>
                <w:rFonts w:ascii="Calibri" w:hAnsi="Calibri" w:cs="Calibri"/>
                <w:color w:val="000000" w:themeColor="text1"/>
              </w:rPr>
              <w:t>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C251A" w14:textId="77777777" w:rsidR="00595249" w:rsidRPr="007B5278" w:rsidRDefault="00595249" w:rsidP="00D219CC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7B5278">
              <w:rPr>
                <w:rFonts w:ascii="Calibri" w:hAnsi="Calibri" w:cs="Calibri"/>
                <w:color w:val="000000" w:themeColor="text1"/>
              </w:rPr>
              <w:t>0</w:t>
            </w:r>
          </w:p>
        </w:tc>
      </w:tr>
      <w:tr w:rsidR="00595249" w:rsidRPr="00E44C33" w14:paraId="239E535D" w14:textId="77777777" w:rsidTr="00D219CC">
        <w:trPr>
          <w:trHeight w:val="492"/>
        </w:trPr>
        <w:tc>
          <w:tcPr>
            <w:tcW w:w="5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26B43" w14:textId="77777777" w:rsidR="00595249" w:rsidRPr="00E44C33" w:rsidRDefault="00595249" w:rsidP="00D219CC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300" w:lineRule="auto"/>
              <w:ind w:left="537"/>
              <w:rPr>
                <w:rFonts w:ascii="Calibri" w:hAnsi="Calibri" w:cs="Calibri"/>
              </w:rPr>
            </w:pPr>
            <w:r w:rsidRPr="00E44C33">
              <w:rPr>
                <w:rFonts w:ascii="Calibri" w:hAnsi="Calibri" w:cs="Calibri"/>
              </w:rPr>
              <w:t>Nieruchomości niezabudowane przekazane następcom prawnym dawnych właścicieli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9DC47" w14:textId="77777777" w:rsidR="00595249" w:rsidRPr="007B5278" w:rsidRDefault="00595249" w:rsidP="00D219CC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7B5278">
              <w:rPr>
                <w:rFonts w:ascii="Calibri" w:hAnsi="Calibri" w:cs="Calibri"/>
                <w:color w:val="000000" w:themeColor="text1"/>
              </w:rPr>
              <w:t>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4820F" w14:textId="77777777" w:rsidR="00595249" w:rsidRPr="007B5278" w:rsidRDefault="00595249" w:rsidP="00D219CC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7B5278">
              <w:rPr>
                <w:rFonts w:ascii="Calibri" w:hAnsi="Calibri" w:cs="Calibri"/>
                <w:color w:val="000000" w:themeColor="text1"/>
              </w:rPr>
              <w:t>0</w:t>
            </w:r>
          </w:p>
        </w:tc>
      </w:tr>
      <w:tr w:rsidR="00595249" w:rsidRPr="00E44C33" w14:paraId="6CF9EB7A" w14:textId="77777777" w:rsidTr="00D219CC">
        <w:trPr>
          <w:trHeight w:val="290"/>
        </w:trPr>
        <w:tc>
          <w:tcPr>
            <w:tcW w:w="5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0EF6E" w14:textId="77777777" w:rsidR="00595249" w:rsidRPr="00E44C33" w:rsidRDefault="00595249" w:rsidP="00D219CC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300" w:lineRule="auto"/>
              <w:ind w:left="537"/>
              <w:rPr>
                <w:rFonts w:ascii="Calibri" w:hAnsi="Calibri" w:cs="Calibri"/>
              </w:rPr>
            </w:pPr>
            <w:r w:rsidRPr="00E44C33">
              <w:rPr>
                <w:rFonts w:ascii="Calibri" w:hAnsi="Calibri" w:cs="Calibri"/>
              </w:rPr>
              <w:t>Rozbiórki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DFDDE" w14:textId="77777777" w:rsidR="00595249" w:rsidRPr="007B5278" w:rsidRDefault="00595249" w:rsidP="00D219CC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7B5278">
              <w:rPr>
                <w:rFonts w:ascii="Calibri" w:hAnsi="Calibri" w:cs="Calibri"/>
                <w:color w:val="000000" w:themeColor="text1"/>
              </w:rPr>
              <w:t>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0FC3F" w14:textId="00D263B7" w:rsidR="00595249" w:rsidRPr="007B5278" w:rsidRDefault="00996301" w:rsidP="00D219CC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375</w:t>
            </w:r>
          </w:p>
        </w:tc>
      </w:tr>
      <w:tr w:rsidR="00595249" w:rsidRPr="00E44C33" w14:paraId="5C40E5A7" w14:textId="77777777" w:rsidTr="00D219CC">
        <w:trPr>
          <w:trHeight w:val="290"/>
        </w:trPr>
        <w:tc>
          <w:tcPr>
            <w:tcW w:w="5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BAB6B" w14:textId="77777777" w:rsidR="00595249" w:rsidRPr="00E44C33" w:rsidRDefault="00595249" w:rsidP="00D219CC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300" w:lineRule="auto"/>
              <w:ind w:left="537"/>
              <w:rPr>
                <w:rFonts w:ascii="Calibri" w:hAnsi="Calibri" w:cs="Calibri"/>
              </w:rPr>
            </w:pPr>
            <w:r w:rsidRPr="00E44C33">
              <w:rPr>
                <w:rFonts w:ascii="Calibri" w:hAnsi="Calibri" w:cs="Calibri"/>
              </w:rPr>
              <w:t>Nieruchomości sprzedane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C0AB5" w14:textId="77777777" w:rsidR="00595249" w:rsidRPr="007B5278" w:rsidRDefault="00595249" w:rsidP="00D219CC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7B5278">
              <w:rPr>
                <w:rFonts w:ascii="Calibri" w:hAnsi="Calibri" w:cs="Calibri"/>
                <w:color w:val="000000" w:themeColor="text1"/>
              </w:rPr>
              <w:t>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36545" w14:textId="77777777" w:rsidR="00595249" w:rsidRPr="007B5278" w:rsidRDefault="00595249" w:rsidP="00D219CC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7B5278">
              <w:rPr>
                <w:rFonts w:ascii="Calibri" w:hAnsi="Calibri" w:cs="Calibri"/>
                <w:color w:val="000000" w:themeColor="text1"/>
              </w:rPr>
              <w:t>0</w:t>
            </w:r>
          </w:p>
        </w:tc>
      </w:tr>
      <w:tr w:rsidR="00595249" w:rsidRPr="00E44C33" w14:paraId="3D1F53CE" w14:textId="77777777" w:rsidTr="00D219CC">
        <w:trPr>
          <w:trHeight w:val="362"/>
        </w:trPr>
        <w:tc>
          <w:tcPr>
            <w:tcW w:w="5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7237D" w14:textId="77777777" w:rsidR="00595249" w:rsidRPr="00E44C33" w:rsidRDefault="00595249" w:rsidP="00D219CC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</w:rPr>
            </w:pPr>
            <w:r w:rsidRPr="00E44C33">
              <w:rPr>
                <w:rFonts w:ascii="Calibri" w:hAnsi="Calibri" w:cs="Calibri"/>
              </w:rPr>
              <w:t>Razem 1-5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95ADC" w14:textId="77777777" w:rsidR="00595249" w:rsidRPr="007B5278" w:rsidRDefault="00595249" w:rsidP="00D219CC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7B5278">
              <w:rPr>
                <w:rFonts w:ascii="Calibri" w:hAnsi="Calibri" w:cs="Calibri"/>
                <w:color w:val="000000" w:themeColor="text1"/>
              </w:rPr>
              <w:t>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F8BB4" w14:textId="60A9543B" w:rsidR="00595249" w:rsidRPr="007B5278" w:rsidRDefault="00996301" w:rsidP="00D219CC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375</w:t>
            </w:r>
          </w:p>
        </w:tc>
      </w:tr>
      <w:tr w:rsidR="00595249" w:rsidRPr="00E44C33" w14:paraId="1913986F" w14:textId="77777777" w:rsidTr="00D219CC">
        <w:trPr>
          <w:trHeight w:val="290"/>
        </w:trPr>
        <w:tc>
          <w:tcPr>
            <w:tcW w:w="5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ED063" w14:textId="77777777" w:rsidR="00595249" w:rsidRPr="00E44C33" w:rsidRDefault="00595249" w:rsidP="00D219CC">
            <w:pPr>
              <w:autoSpaceDE w:val="0"/>
              <w:autoSpaceDN w:val="0"/>
              <w:adjustRightInd w:val="0"/>
              <w:spacing w:after="0" w:line="300" w:lineRule="auto"/>
              <w:ind w:left="254" w:hanging="142"/>
              <w:rPr>
                <w:rFonts w:ascii="Calibri" w:hAnsi="Calibri" w:cs="Calibri"/>
              </w:rPr>
            </w:pPr>
            <w:r w:rsidRPr="00E44C33">
              <w:rPr>
                <w:rFonts w:ascii="Calibri" w:hAnsi="Calibri" w:cs="Calibri"/>
              </w:rPr>
              <w:t xml:space="preserve"> 5a). Lokale ujęte w nieruchomościach w pkt 1-5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D5BE6" w14:textId="41DAD885" w:rsidR="00595249" w:rsidRPr="007B5278" w:rsidRDefault="000F1468" w:rsidP="00D219CC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3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B8329" w14:textId="7A86D121" w:rsidR="00595249" w:rsidRPr="007B5278" w:rsidRDefault="000F1468" w:rsidP="00D219CC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81,17</w:t>
            </w:r>
          </w:p>
        </w:tc>
      </w:tr>
      <w:tr w:rsidR="00595249" w:rsidRPr="00E44C33" w14:paraId="1EAE7A78" w14:textId="77777777" w:rsidTr="00D219CC">
        <w:trPr>
          <w:trHeight w:val="290"/>
        </w:trPr>
        <w:tc>
          <w:tcPr>
            <w:tcW w:w="5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B9A51" w14:textId="77777777" w:rsidR="00595249" w:rsidRPr="00E44C33" w:rsidRDefault="00595249" w:rsidP="00D219CC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Calibri" w:hAnsi="Calibri" w:cs="Calibri"/>
              </w:rPr>
            </w:pPr>
            <w:r w:rsidRPr="00E44C33">
              <w:rPr>
                <w:rFonts w:ascii="Calibri" w:hAnsi="Calibri" w:cs="Calibri"/>
              </w:rPr>
              <w:t>z tego lokale mieszkalne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BCD8C" w14:textId="4033C482" w:rsidR="00595249" w:rsidRPr="007B5278" w:rsidRDefault="000F1468" w:rsidP="00D219CC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3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94F92" w14:textId="7F920E07" w:rsidR="00595249" w:rsidRPr="007B5278" w:rsidRDefault="00996301" w:rsidP="00D219CC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81,17</w:t>
            </w:r>
          </w:p>
        </w:tc>
      </w:tr>
      <w:tr w:rsidR="00595249" w:rsidRPr="00E44C33" w14:paraId="791EE061" w14:textId="77777777" w:rsidTr="00D219CC">
        <w:trPr>
          <w:trHeight w:val="290"/>
        </w:trPr>
        <w:tc>
          <w:tcPr>
            <w:tcW w:w="5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D0CAF" w14:textId="77777777" w:rsidR="00595249" w:rsidRPr="00E44C33" w:rsidRDefault="00595249" w:rsidP="00D219CC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Calibri" w:hAnsi="Calibri" w:cs="Calibri"/>
              </w:rPr>
            </w:pPr>
            <w:r w:rsidRPr="00E44C33">
              <w:rPr>
                <w:rFonts w:ascii="Calibri" w:hAnsi="Calibri" w:cs="Calibri"/>
              </w:rPr>
              <w:t>lokale użytkowe i garaże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C6D2A" w14:textId="77777777" w:rsidR="00595249" w:rsidRPr="007B5278" w:rsidRDefault="00595249" w:rsidP="00D219CC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7B5278">
              <w:rPr>
                <w:rFonts w:ascii="Calibri" w:hAnsi="Calibri" w:cs="Calibri"/>
                <w:color w:val="000000" w:themeColor="text1"/>
              </w:rPr>
              <w:t>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4CB0E" w14:textId="77777777" w:rsidR="00595249" w:rsidRPr="007B5278" w:rsidRDefault="00595249" w:rsidP="00D219CC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7B5278">
              <w:rPr>
                <w:rFonts w:ascii="Calibri" w:hAnsi="Calibri" w:cs="Calibri"/>
                <w:color w:val="000000" w:themeColor="text1"/>
              </w:rPr>
              <w:t>0</w:t>
            </w:r>
          </w:p>
        </w:tc>
      </w:tr>
      <w:tr w:rsidR="00595249" w:rsidRPr="00E44C33" w14:paraId="47363F0F" w14:textId="77777777" w:rsidTr="00D219CC">
        <w:trPr>
          <w:trHeight w:val="290"/>
        </w:trPr>
        <w:tc>
          <w:tcPr>
            <w:tcW w:w="5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2D2AA" w14:textId="77777777" w:rsidR="00595249" w:rsidRPr="00E44C33" w:rsidRDefault="00595249" w:rsidP="00D219CC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300" w:lineRule="auto"/>
              <w:ind w:left="537"/>
              <w:rPr>
                <w:rFonts w:ascii="Calibri" w:hAnsi="Calibri" w:cs="Calibri"/>
              </w:rPr>
            </w:pPr>
            <w:r w:rsidRPr="00E44C33">
              <w:rPr>
                <w:rFonts w:ascii="Calibri" w:hAnsi="Calibri" w:cs="Calibri"/>
              </w:rPr>
              <w:t>Połączenia lokali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88D1E" w14:textId="77777777" w:rsidR="00595249" w:rsidRPr="007B5278" w:rsidRDefault="00595249" w:rsidP="00D219CC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7B5278">
              <w:rPr>
                <w:rFonts w:ascii="Calibri" w:hAnsi="Calibri" w:cs="Calibri"/>
                <w:color w:val="000000" w:themeColor="text1"/>
              </w:rPr>
              <w:t>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A64B4" w14:textId="77777777" w:rsidR="00595249" w:rsidRPr="007B5278" w:rsidRDefault="00595249" w:rsidP="00D219CC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7B5278">
              <w:rPr>
                <w:rFonts w:ascii="Calibri" w:hAnsi="Calibri" w:cs="Calibri"/>
                <w:color w:val="000000" w:themeColor="text1"/>
              </w:rPr>
              <w:t>0</w:t>
            </w:r>
          </w:p>
        </w:tc>
      </w:tr>
      <w:tr w:rsidR="00595249" w:rsidRPr="00E44C33" w14:paraId="55FE9A35" w14:textId="77777777" w:rsidTr="00D219CC">
        <w:trPr>
          <w:trHeight w:val="492"/>
        </w:trPr>
        <w:tc>
          <w:tcPr>
            <w:tcW w:w="5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DEAFC" w14:textId="77777777" w:rsidR="00595249" w:rsidRPr="00E44C33" w:rsidRDefault="00595249" w:rsidP="00D219CC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300" w:lineRule="auto"/>
              <w:ind w:left="537"/>
              <w:rPr>
                <w:rFonts w:ascii="Calibri" w:hAnsi="Calibri" w:cs="Calibri"/>
              </w:rPr>
            </w:pPr>
            <w:r w:rsidRPr="00E44C33">
              <w:rPr>
                <w:rFonts w:ascii="Calibri" w:hAnsi="Calibri" w:cs="Calibri"/>
              </w:rPr>
              <w:t>Lokale niespełniające wymogów prawa budowlanego, zdjęte z ewidencji zasobu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C726E" w14:textId="77777777" w:rsidR="00595249" w:rsidRPr="007B5278" w:rsidRDefault="00595249" w:rsidP="00D219CC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7B5278">
              <w:rPr>
                <w:rFonts w:ascii="Calibri" w:hAnsi="Calibri" w:cs="Calibri"/>
                <w:color w:val="000000" w:themeColor="text1"/>
              </w:rPr>
              <w:t>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EB83C" w14:textId="77777777" w:rsidR="00595249" w:rsidRPr="007B5278" w:rsidRDefault="00595249" w:rsidP="00D219CC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7B5278">
              <w:rPr>
                <w:rFonts w:ascii="Calibri" w:hAnsi="Calibri" w:cs="Calibri"/>
                <w:color w:val="000000" w:themeColor="text1"/>
              </w:rPr>
              <w:t>0</w:t>
            </w:r>
          </w:p>
        </w:tc>
      </w:tr>
      <w:tr w:rsidR="00595249" w:rsidRPr="00E44C33" w14:paraId="741BAC3D" w14:textId="77777777" w:rsidTr="00D219CC">
        <w:trPr>
          <w:trHeight w:val="290"/>
        </w:trPr>
        <w:tc>
          <w:tcPr>
            <w:tcW w:w="5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EB6E0" w14:textId="77777777" w:rsidR="00595249" w:rsidRPr="00E44C33" w:rsidRDefault="00595249" w:rsidP="00D219CC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Calibri" w:hAnsi="Calibri" w:cs="Calibri"/>
                <w:b/>
                <w:bCs/>
              </w:rPr>
            </w:pPr>
            <w:r w:rsidRPr="00E44C33">
              <w:rPr>
                <w:rFonts w:ascii="Calibri" w:hAnsi="Calibri" w:cs="Calibri"/>
                <w:b/>
                <w:bCs/>
              </w:rPr>
              <w:t>Ogółem zmniejszenie lokali 5a + 6 + 7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A7E1F" w14:textId="7E45522D" w:rsidR="00595249" w:rsidRPr="007B5278" w:rsidRDefault="000F1468" w:rsidP="00D219CC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3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567CB" w14:textId="71316893" w:rsidR="00595249" w:rsidRPr="007B5278" w:rsidRDefault="000F1468" w:rsidP="00D219CC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81,17</w:t>
            </w:r>
          </w:p>
        </w:tc>
      </w:tr>
      <w:tr w:rsidR="00595249" w:rsidRPr="00E44C33" w14:paraId="7C4B07C1" w14:textId="77777777" w:rsidTr="00D219CC">
        <w:trPr>
          <w:trHeight w:val="290"/>
        </w:trPr>
        <w:tc>
          <w:tcPr>
            <w:tcW w:w="5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B83AA" w14:textId="77777777" w:rsidR="00595249" w:rsidRPr="00E44C33" w:rsidRDefault="00595249" w:rsidP="00D219CC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Calibri" w:hAnsi="Calibri" w:cs="Calibri"/>
              </w:rPr>
            </w:pPr>
            <w:r w:rsidRPr="00E44C33">
              <w:rPr>
                <w:rFonts w:ascii="Calibri" w:hAnsi="Calibri" w:cs="Calibri"/>
              </w:rPr>
              <w:t>z tego lokale mieszkalne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6F2FE" w14:textId="038E6B28" w:rsidR="00595249" w:rsidRPr="007B5278" w:rsidRDefault="000F1468" w:rsidP="00D219CC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3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4B2C6" w14:textId="15707815" w:rsidR="00595249" w:rsidRPr="007B5278" w:rsidRDefault="00996301" w:rsidP="00D219CC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81,17</w:t>
            </w:r>
          </w:p>
        </w:tc>
      </w:tr>
      <w:tr w:rsidR="00595249" w:rsidRPr="00E44C33" w14:paraId="598D527C" w14:textId="77777777" w:rsidTr="00D219CC">
        <w:trPr>
          <w:trHeight w:val="290"/>
        </w:trPr>
        <w:tc>
          <w:tcPr>
            <w:tcW w:w="5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56F4C" w14:textId="77777777" w:rsidR="00595249" w:rsidRPr="00E44C33" w:rsidRDefault="00595249" w:rsidP="00D219CC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Calibri" w:hAnsi="Calibri" w:cs="Calibri"/>
              </w:rPr>
            </w:pPr>
            <w:r w:rsidRPr="00E44C33">
              <w:rPr>
                <w:rFonts w:ascii="Calibri" w:hAnsi="Calibri" w:cs="Calibri"/>
              </w:rPr>
              <w:t>lokale użytkowe i garaże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B9DEF" w14:textId="77777777" w:rsidR="00595249" w:rsidRPr="007B5278" w:rsidRDefault="00595249" w:rsidP="00D219CC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7B5278">
              <w:rPr>
                <w:rFonts w:ascii="Calibri" w:hAnsi="Calibri" w:cs="Calibri"/>
                <w:color w:val="000000" w:themeColor="text1"/>
              </w:rPr>
              <w:t>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6C62C" w14:textId="77777777" w:rsidR="00595249" w:rsidRPr="007B5278" w:rsidRDefault="00595249" w:rsidP="00D219CC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7B5278">
              <w:rPr>
                <w:rFonts w:ascii="Calibri" w:hAnsi="Calibri" w:cs="Calibri"/>
                <w:color w:val="000000" w:themeColor="text1"/>
              </w:rPr>
              <w:t>0</w:t>
            </w:r>
          </w:p>
        </w:tc>
      </w:tr>
    </w:tbl>
    <w:p w14:paraId="55069E06" w14:textId="77777777" w:rsidR="00DD1CDA" w:rsidRPr="00E44C33" w:rsidRDefault="00DD1CDA" w:rsidP="00DD1CDA">
      <w:pPr>
        <w:pStyle w:val="Akapitzlist"/>
        <w:numPr>
          <w:ilvl w:val="2"/>
          <w:numId w:val="7"/>
        </w:numPr>
        <w:spacing w:before="360" w:after="240" w:line="300" w:lineRule="auto"/>
        <w:ind w:left="709" w:hanging="709"/>
        <w:contextualSpacing w:val="0"/>
        <w:rPr>
          <w:rFonts w:eastAsia="Times New Roman" w:cstheme="minorHAnsi"/>
          <w:b/>
          <w:bCs/>
          <w:lang w:eastAsia="pl-PL"/>
        </w:rPr>
      </w:pPr>
      <w:r w:rsidRPr="00E44C33">
        <w:rPr>
          <w:rFonts w:eastAsia="Times New Roman" w:cstheme="minorHAnsi"/>
          <w:b/>
          <w:bCs/>
          <w:lang w:eastAsia="pl-PL"/>
        </w:rPr>
        <w:t>Zwiększenia stanu zasobów</w:t>
      </w:r>
    </w:p>
    <w:p w14:paraId="79E9281D" w14:textId="77777777" w:rsidR="00DD1CDA" w:rsidRDefault="00DD1CDA" w:rsidP="00DD1CDA">
      <w:pPr>
        <w:pStyle w:val="Akapitzlist"/>
        <w:spacing w:line="300" w:lineRule="auto"/>
        <w:ind w:left="709"/>
        <w:contextualSpacing w:val="0"/>
        <w:rPr>
          <w:rFonts w:cstheme="minorHAnsi"/>
        </w:rPr>
      </w:pPr>
      <w:r w:rsidRPr="00E44C33">
        <w:rPr>
          <w:rFonts w:cstheme="minorHAnsi"/>
        </w:rPr>
        <w:t>Zwiększenie stanu zasobów będących w administrowaniu jednostki przedstawia tabela nr 5.</w:t>
      </w:r>
    </w:p>
    <w:tbl>
      <w:tblPr>
        <w:tblW w:w="0" w:type="auto"/>
        <w:tblInd w:w="701" w:type="dxa"/>
        <w:tblLayout w:type="fixed"/>
        <w:tblCellMar>
          <w:left w:w="30" w:type="dxa"/>
          <w:right w:w="30" w:type="dxa"/>
        </w:tblCellMar>
        <w:tblLook w:val="0020" w:firstRow="1" w:lastRow="0" w:firstColumn="0" w:lastColumn="0" w:noHBand="0" w:noVBand="0"/>
        <w:tblCaption w:val="Tabela nr 5"/>
        <w:tblDescription w:val="Tabela przedstawia zwiększenie stanu zasobów będących w administrowaniu jednostki"/>
      </w:tblPr>
      <w:tblGrid>
        <w:gridCol w:w="5866"/>
        <w:gridCol w:w="933"/>
        <w:gridCol w:w="1306"/>
      </w:tblGrid>
      <w:tr w:rsidR="00595249" w:rsidRPr="00E44C33" w14:paraId="738EF7D3" w14:textId="77777777" w:rsidTr="00D219CC">
        <w:trPr>
          <w:trHeight w:val="290"/>
          <w:tblHeader/>
        </w:trPr>
        <w:tc>
          <w:tcPr>
            <w:tcW w:w="8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8F07E" w14:textId="77777777" w:rsidR="00595249" w:rsidRPr="00E44C33" w:rsidRDefault="00595249" w:rsidP="00D219CC">
            <w:pPr>
              <w:autoSpaceDE w:val="0"/>
              <w:autoSpaceDN w:val="0"/>
              <w:adjustRightInd w:val="0"/>
              <w:spacing w:after="0" w:line="300" w:lineRule="auto"/>
              <w:rPr>
                <w:rFonts w:ascii="Calibri" w:hAnsi="Calibri" w:cs="Calibri"/>
                <w:b/>
                <w:bCs/>
              </w:rPr>
            </w:pPr>
            <w:r w:rsidRPr="00E44C33">
              <w:rPr>
                <w:rFonts w:ascii="Calibri" w:hAnsi="Calibri" w:cs="Calibri"/>
                <w:b/>
                <w:bCs/>
              </w:rPr>
              <w:t>Tabela nr 5. Zwiększenie stanu zasobów będących w administrowaniu jednostki</w:t>
            </w:r>
          </w:p>
        </w:tc>
      </w:tr>
      <w:tr w:rsidR="00595249" w:rsidRPr="00E44C33" w14:paraId="199E5FEA" w14:textId="77777777" w:rsidTr="00D219CC">
        <w:trPr>
          <w:trHeight w:val="290"/>
          <w:tblHeader/>
        </w:trPr>
        <w:tc>
          <w:tcPr>
            <w:tcW w:w="5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C642A0" w14:textId="77777777" w:rsidR="00595249" w:rsidRPr="00E44C33" w:rsidRDefault="00595249" w:rsidP="00D219CC">
            <w:pPr>
              <w:autoSpaceDE w:val="0"/>
              <w:autoSpaceDN w:val="0"/>
              <w:adjustRightInd w:val="0"/>
              <w:spacing w:after="0" w:line="300" w:lineRule="auto"/>
              <w:rPr>
                <w:rFonts w:ascii="Calibri" w:hAnsi="Calibri" w:cs="Calibri"/>
                <w:b/>
                <w:bCs/>
              </w:rPr>
            </w:pPr>
            <w:r w:rsidRPr="00E44C33">
              <w:rPr>
                <w:rFonts w:ascii="Calibri" w:hAnsi="Calibri" w:cs="Calibri"/>
                <w:b/>
                <w:bCs/>
              </w:rPr>
              <w:t>Opis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F6E066" w14:textId="77777777" w:rsidR="00595249" w:rsidRPr="00E44C33" w:rsidRDefault="00595249" w:rsidP="00D219CC">
            <w:pPr>
              <w:autoSpaceDE w:val="0"/>
              <w:autoSpaceDN w:val="0"/>
              <w:adjustRightInd w:val="0"/>
              <w:spacing w:after="0" w:line="300" w:lineRule="auto"/>
              <w:rPr>
                <w:rFonts w:ascii="Calibri" w:hAnsi="Calibri" w:cs="Calibri"/>
                <w:b/>
                <w:bCs/>
              </w:rPr>
            </w:pPr>
            <w:r w:rsidRPr="00E44C33">
              <w:rPr>
                <w:rFonts w:ascii="Calibri" w:hAnsi="Calibri" w:cs="Calibri"/>
                <w:b/>
                <w:bCs/>
              </w:rPr>
              <w:t>Liczba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0B6E96" w14:textId="77777777" w:rsidR="00595249" w:rsidRPr="00E44C33" w:rsidRDefault="00595249" w:rsidP="00D219CC">
            <w:pPr>
              <w:autoSpaceDE w:val="0"/>
              <w:autoSpaceDN w:val="0"/>
              <w:adjustRightInd w:val="0"/>
              <w:spacing w:after="0" w:line="300" w:lineRule="auto"/>
              <w:rPr>
                <w:rFonts w:ascii="Calibri" w:hAnsi="Calibri" w:cs="Calibri"/>
                <w:b/>
                <w:bCs/>
              </w:rPr>
            </w:pPr>
            <w:r w:rsidRPr="00E44C33">
              <w:rPr>
                <w:rFonts w:ascii="Calibri" w:hAnsi="Calibri" w:cs="Calibri"/>
                <w:b/>
                <w:bCs/>
              </w:rPr>
              <w:t>Powierzchnia</w:t>
            </w:r>
          </w:p>
        </w:tc>
      </w:tr>
      <w:tr w:rsidR="00595249" w:rsidRPr="00E44C33" w14:paraId="1C8C5B50" w14:textId="77777777" w:rsidTr="00D219CC">
        <w:trPr>
          <w:trHeight w:val="492"/>
        </w:trPr>
        <w:tc>
          <w:tcPr>
            <w:tcW w:w="5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24B4D" w14:textId="77777777" w:rsidR="00595249" w:rsidRPr="00E44C33" w:rsidRDefault="00595249" w:rsidP="00D219CC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00" w:lineRule="auto"/>
              <w:ind w:left="395" w:hanging="283"/>
              <w:rPr>
                <w:rFonts w:ascii="Calibri" w:hAnsi="Calibri" w:cs="Calibri"/>
              </w:rPr>
            </w:pPr>
            <w:r w:rsidRPr="00E44C33">
              <w:rPr>
                <w:rFonts w:ascii="Calibri" w:hAnsi="Calibri" w:cs="Calibri"/>
              </w:rPr>
              <w:t xml:space="preserve">Nieruchomości </w:t>
            </w:r>
            <w:r w:rsidRPr="00E44C33">
              <w:rPr>
                <w:rFonts w:ascii="Calibri" w:hAnsi="Calibri" w:cs="Calibri"/>
                <w:b/>
                <w:bCs/>
              </w:rPr>
              <w:t>zabudowane</w:t>
            </w:r>
            <w:r w:rsidRPr="00E44C33">
              <w:rPr>
                <w:rFonts w:ascii="Calibri" w:hAnsi="Calibri" w:cs="Calibri"/>
              </w:rPr>
              <w:t xml:space="preserve"> przejęte w zarząd i administrowanie, w tym: 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FCB1F" w14:textId="77777777" w:rsidR="00595249" w:rsidRPr="007B5278" w:rsidRDefault="00595249" w:rsidP="00D219CC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7B5278">
              <w:rPr>
                <w:rFonts w:ascii="Calibri" w:hAnsi="Calibri" w:cs="Calibri"/>
                <w:color w:val="000000" w:themeColor="text1"/>
              </w:rPr>
              <w:t>3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051BB" w14:textId="77777777" w:rsidR="00595249" w:rsidRPr="007B5278" w:rsidRDefault="00595249" w:rsidP="00D219CC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7B5278">
              <w:rPr>
                <w:rFonts w:ascii="Calibri" w:hAnsi="Calibri" w:cs="Calibri"/>
                <w:color w:val="000000" w:themeColor="text1"/>
              </w:rPr>
              <w:t>32 841,93</w:t>
            </w:r>
          </w:p>
        </w:tc>
      </w:tr>
      <w:tr w:rsidR="00595249" w:rsidRPr="00E44C33" w14:paraId="76B22C22" w14:textId="77777777" w:rsidTr="00D219CC">
        <w:trPr>
          <w:trHeight w:val="492"/>
        </w:trPr>
        <w:tc>
          <w:tcPr>
            <w:tcW w:w="5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7C096" w14:textId="77777777" w:rsidR="00595249" w:rsidRPr="00E44C33" w:rsidRDefault="00595249" w:rsidP="00D219CC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300" w:lineRule="auto"/>
              <w:rPr>
                <w:rFonts w:ascii="Calibri" w:hAnsi="Calibri" w:cs="Calibri"/>
              </w:rPr>
            </w:pPr>
            <w:r w:rsidRPr="00E44C33">
              <w:rPr>
                <w:rFonts w:ascii="Calibri" w:hAnsi="Calibri" w:cs="Calibri"/>
              </w:rPr>
              <w:t xml:space="preserve">z nowo wybudowanymi budynkami </w:t>
            </w:r>
            <w:r w:rsidRPr="00E44C33">
              <w:rPr>
                <w:rFonts w:ascii="Calibri" w:hAnsi="Calibri" w:cs="Calibri"/>
                <w:strike/>
              </w:rPr>
              <w:t>mieszkalnymi/</w:t>
            </w:r>
            <w:r w:rsidRPr="00E44C33">
              <w:rPr>
                <w:rFonts w:ascii="Calibri" w:hAnsi="Calibri" w:cs="Calibri"/>
              </w:rPr>
              <w:t>użytkowymi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420FF" w14:textId="77777777" w:rsidR="00595249" w:rsidRPr="007B5278" w:rsidRDefault="00595249" w:rsidP="00D219CC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7B5278">
              <w:rPr>
                <w:rFonts w:ascii="Calibri" w:hAnsi="Calibri" w:cs="Calibri"/>
                <w:color w:val="000000" w:themeColor="text1"/>
              </w:rPr>
              <w:t>1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29CB1" w14:textId="77777777" w:rsidR="00595249" w:rsidRPr="007B5278" w:rsidRDefault="00595249" w:rsidP="00D219CC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7B5278">
              <w:rPr>
                <w:rFonts w:ascii="Calibri" w:hAnsi="Calibri" w:cs="Calibri"/>
                <w:color w:val="000000" w:themeColor="text1"/>
              </w:rPr>
              <w:t>362,93</w:t>
            </w:r>
          </w:p>
        </w:tc>
      </w:tr>
      <w:tr w:rsidR="00595249" w:rsidRPr="00E44C33" w14:paraId="2438F8F3" w14:textId="77777777" w:rsidTr="00D219CC">
        <w:trPr>
          <w:trHeight w:val="290"/>
        </w:trPr>
        <w:tc>
          <w:tcPr>
            <w:tcW w:w="5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3FBAE" w14:textId="77777777" w:rsidR="00595249" w:rsidRPr="00E44C33" w:rsidRDefault="00595249" w:rsidP="00D219CC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300" w:lineRule="auto"/>
              <w:rPr>
                <w:rFonts w:ascii="Calibri" w:hAnsi="Calibri" w:cs="Calibri"/>
              </w:rPr>
            </w:pPr>
            <w:r w:rsidRPr="00E44C33">
              <w:rPr>
                <w:rFonts w:ascii="Calibri" w:hAnsi="Calibri" w:cs="Calibri"/>
              </w:rPr>
              <w:t>darowizna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B0845" w14:textId="77777777" w:rsidR="00595249" w:rsidRPr="007B5278" w:rsidRDefault="00595249" w:rsidP="00D219CC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7B5278">
              <w:rPr>
                <w:rFonts w:ascii="Calibri" w:hAnsi="Calibri" w:cs="Calibri"/>
                <w:color w:val="000000" w:themeColor="text1"/>
              </w:rPr>
              <w:t>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91289" w14:textId="77777777" w:rsidR="00595249" w:rsidRPr="007B5278" w:rsidRDefault="00595249" w:rsidP="00D219CC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7B5278">
              <w:rPr>
                <w:rFonts w:ascii="Calibri" w:hAnsi="Calibri" w:cs="Calibri"/>
                <w:color w:val="000000" w:themeColor="text1"/>
              </w:rPr>
              <w:t>0</w:t>
            </w:r>
          </w:p>
        </w:tc>
      </w:tr>
      <w:tr w:rsidR="00595249" w:rsidRPr="00E44C33" w14:paraId="16EE2CBE" w14:textId="77777777" w:rsidTr="00D219CC">
        <w:trPr>
          <w:trHeight w:val="290"/>
        </w:trPr>
        <w:tc>
          <w:tcPr>
            <w:tcW w:w="5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33A53" w14:textId="77777777" w:rsidR="00595249" w:rsidRPr="00E44C33" w:rsidRDefault="00595249" w:rsidP="00D219CC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300" w:lineRule="auto"/>
              <w:rPr>
                <w:rFonts w:ascii="Calibri" w:hAnsi="Calibri" w:cs="Calibri"/>
              </w:rPr>
            </w:pPr>
            <w:r w:rsidRPr="00E44C33">
              <w:rPr>
                <w:rFonts w:ascii="Calibri" w:hAnsi="Calibri" w:cs="Calibri"/>
              </w:rPr>
              <w:t>zakup budynku/lokalu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156E5" w14:textId="77777777" w:rsidR="00595249" w:rsidRPr="007B5278" w:rsidRDefault="00595249" w:rsidP="00D219CC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7B5278">
              <w:rPr>
                <w:rFonts w:ascii="Calibri" w:hAnsi="Calibri" w:cs="Calibri"/>
                <w:color w:val="000000" w:themeColor="text1"/>
              </w:rPr>
              <w:t>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F79BD" w14:textId="77777777" w:rsidR="00595249" w:rsidRPr="007B5278" w:rsidRDefault="00595249" w:rsidP="00D219CC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7B5278">
              <w:rPr>
                <w:rFonts w:ascii="Calibri" w:hAnsi="Calibri" w:cs="Calibri"/>
                <w:color w:val="000000" w:themeColor="text1"/>
              </w:rPr>
              <w:t>0</w:t>
            </w:r>
          </w:p>
        </w:tc>
      </w:tr>
      <w:tr w:rsidR="00595249" w:rsidRPr="00E44C33" w14:paraId="7A76598B" w14:textId="77777777" w:rsidTr="00D219CC">
        <w:trPr>
          <w:trHeight w:val="290"/>
        </w:trPr>
        <w:tc>
          <w:tcPr>
            <w:tcW w:w="5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729C6" w14:textId="77777777" w:rsidR="00595249" w:rsidRPr="00E44C33" w:rsidRDefault="00595249" w:rsidP="00D219CC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300" w:lineRule="auto"/>
              <w:rPr>
                <w:rFonts w:ascii="Calibri" w:hAnsi="Calibri" w:cs="Calibri"/>
              </w:rPr>
            </w:pPr>
            <w:r w:rsidRPr="00E44C33">
              <w:rPr>
                <w:rFonts w:ascii="Calibri" w:hAnsi="Calibri" w:cs="Calibri"/>
              </w:rPr>
              <w:t>spadek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A65F9" w14:textId="77777777" w:rsidR="00595249" w:rsidRPr="007B5278" w:rsidRDefault="00595249" w:rsidP="00D219CC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7B5278">
              <w:rPr>
                <w:rFonts w:ascii="Calibri" w:hAnsi="Calibri" w:cs="Calibri"/>
                <w:color w:val="000000" w:themeColor="text1"/>
              </w:rPr>
              <w:t>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6E183" w14:textId="77777777" w:rsidR="00595249" w:rsidRPr="007B5278" w:rsidRDefault="00595249" w:rsidP="00D219CC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7B5278">
              <w:rPr>
                <w:rFonts w:ascii="Calibri" w:hAnsi="Calibri" w:cs="Calibri"/>
                <w:color w:val="000000" w:themeColor="text1"/>
              </w:rPr>
              <w:t>0</w:t>
            </w:r>
          </w:p>
        </w:tc>
      </w:tr>
      <w:tr w:rsidR="00595249" w:rsidRPr="00E44C33" w14:paraId="32007B9A" w14:textId="77777777" w:rsidTr="00D219CC">
        <w:trPr>
          <w:trHeight w:val="290"/>
        </w:trPr>
        <w:tc>
          <w:tcPr>
            <w:tcW w:w="5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62C79" w14:textId="77777777" w:rsidR="00595249" w:rsidRPr="00E44C33" w:rsidRDefault="00595249" w:rsidP="00D219CC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300" w:lineRule="auto"/>
              <w:rPr>
                <w:rFonts w:ascii="Calibri" w:hAnsi="Calibri" w:cs="Calibri"/>
              </w:rPr>
            </w:pPr>
            <w:r w:rsidRPr="00E44C33">
              <w:rPr>
                <w:rFonts w:ascii="Calibri" w:hAnsi="Calibri" w:cs="Calibri"/>
              </w:rPr>
              <w:t>podnajem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4E4E9" w14:textId="77777777" w:rsidR="00595249" w:rsidRPr="007B5278" w:rsidRDefault="00595249" w:rsidP="00D219CC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7B5278">
              <w:rPr>
                <w:rFonts w:ascii="Calibri" w:hAnsi="Calibri" w:cs="Calibri"/>
                <w:color w:val="000000" w:themeColor="text1"/>
              </w:rPr>
              <w:t>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EBF5E" w14:textId="77777777" w:rsidR="00595249" w:rsidRPr="007B5278" w:rsidRDefault="00595249" w:rsidP="00D219CC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7B5278">
              <w:rPr>
                <w:rFonts w:ascii="Calibri" w:hAnsi="Calibri" w:cs="Calibri"/>
                <w:color w:val="000000" w:themeColor="text1"/>
              </w:rPr>
              <w:t>0</w:t>
            </w:r>
          </w:p>
        </w:tc>
      </w:tr>
      <w:tr w:rsidR="00595249" w:rsidRPr="00E44C33" w14:paraId="35F02473" w14:textId="77777777" w:rsidTr="00D219CC">
        <w:trPr>
          <w:trHeight w:val="290"/>
        </w:trPr>
        <w:tc>
          <w:tcPr>
            <w:tcW w:w="5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27F90" w14:textId="77777777" w:rsidR="00595249" w:rsidRPr="00E44C33" w:rsidRDefault="00595249" w:rsidP="00D219CC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300" w:lineRule="auto"/>
              <w:rPr>
                <w:rFonts w:ascii="Calibri" w:hAnsi="Calibri" w:cs="Calibri"/>
              </w:rPr>
            </w:pPr>
            <w:r w:rsidRPr="00E44C33">
              <w:rPr>
                <w:rFonts w:ascii="Calibri" w:hAnsi="Calibri" w:cs="Calibri"/>
              </w:rPr>
              <w:t>inne – przekazane w zarząd przez Dzielnicę Białołęka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48F21" w14:textId="77777777" w:rsidR="00595249" w:rsidRPr="007B5278" w:rsidRDefault="00595249" w:rsidP="00D219CC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7B5278">
              <w:rPr>
                <w:rFonts w:ascii="Calibri" w:hAnsi="Calibri" w:cs="Calibri"/>
                <w:color w:val="000000" w:themeColor="text1"/>
              </w:rPr>
              <w:t>2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3BA55" w14:textId="77777777" w:rsidR="00595249" w:rsidRPr="007B5278" w:rsidRDefault="00595249" w:rsidP="00D219CC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7B5278">
              <w:rPr>
                <w:rFonts w:ascii="Calibri" w:hAnsi="Calibri" w:cs="Calibri"/>
                <w:color w:val="000000" w:themeColor="text1"/>
              </w:rPr>
              <w:t>32 479</w:t>
            </w:r>
          </w:p>
        </w:tc>
      </w:tr>
      <w:tr w:rsidR="00595249" w:rsidRPr="00E44C33" w14:paraId="02F7A0E3" w14:textId="77777777" w:rsidTr="00D219CC">
        <w:trPr>
          <w:trHeight w:val="290"/>
        </w:trPr>
        <w:tc>
          <w:tcPr>
            <w:tcW w:w="5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313E3" w14:textId="77777777" w:rsidR="00595249" w:rsidRPr="00E44C33" w:rsidRDefault="00595249" w:rsidP="00D219CC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E44C33">
              <w:rPr>
                <w:rFonts w:ascii="Calibri" w:hAnsi="Calibri" w:cs="Calibri"/>
                <w:b/>
                <w:bCs/>
              </w:rPr>
              <w:t>Lokale ogółem ujęte w punkcie 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EC993" w14:textId="77777777" w:rsidR="00595249" w:rsidRPr="007B5278" w:rsidRDefault="00595249" w:rsidP="00D219CC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7B5278">
              <w:rPr>
                <w:rFonts w:ascii="Calibri" w:hAnsi="Calibri" w:cs="Calibri"/>
                <w:color w:val="000000" w:themeColor="text1"/>
              </w:rPr>
              <w:t>3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7EBA2" w14:textId="77777777" w:rsidR="00595249" w:rsidRPr="007B5278" w:rsidRDefault="00595249" w:rsidP="00D219CC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7B5278">
              <w:rPr>
                <w:rFonts w:ascii="Calibri" w:hAnsi="Calibri" w:cs="Calibri"/>
                <w:color w:val="000000" w:themeColor="text1"/>
              </w:rPr>
              <w:t>32 841,93</w:t>
            </w:r>
          </w:p>
        </w:tc>
      </w:tr>
      <w:tr w:rsidR="00595249" w:rsidRPr="00E44C33" w14:paraId="09C66E52" w14:textId="77777777" w:rsidTr="00D219CC">
        <w:trPr>
          <w:trHeight w:val="290"/>
        </w:trPr>
        <w:tc>
          <w:tcPr>
            <w:tcW w:w="5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E1D4" w14:textId="77777777" w:rsidR="00595249" w:rsidRPr="00E44C33" w:rsidRDefault="00595249" w:rsidP="00D219CC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Calibri" w:hAnsi="Calibri" w:cs="Calibri"/>
              </w:rPr>
            </w:pPr>
            <w:r w:rsidRPr="00E44C33">
              <w:rPr>
                <w:rFonts w:ascii="Calibri" w:hAnsi="Calibri" w:cs="Calibri"/>
              </w:rPr>
              <w:t>z tego lokale mieszkalne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B7927" w14:textId="77777777" w:rsidR="00595249" w:rsidRPr="007B5278" w:rsidRDefault="00595249" w:rsidP="00D219CC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7B5278">
              <w:rPr>
                <w:rFonts w:ascii="Calibri" w:hAnsi="Calibri" w:cs="Calibri"/>
                <w:color w:val="000000" w:themeColor="text1"/>
              </w:rPr>
              <w:t>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3B6BE" w14:textId="77777777" w:rsidR="00595249" w:rsidRPr="007B5278" w:rsidRDefault="00595249" w:rsidP="00D219CC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7B5278">
              <w:rPr>
                <w:rFonts w:ascii="Calibri" w:hAnsi="Calibri" w:cs="Calibri"/>
                <w:color w:val="000000" w:themeColor="text1"/>
              </w:rPr>
              <w:t xml:space="preserve">0 </w:t>
            </w:r>
          </w:p>
        </w:tc>
      </w:tr>
      <w:tr w:rsidR="00595249" w:rsidRPr="00E44C33" w14:paraId="5382C394" w14:textId="77777777" w:rsidTr="00D219CC">
        <w:trPr>
          <w:trHeight w:val="290"/>
        </w:trPr>
        <w:tc>
          <w:tcPr>
            <w:tcW w:w="5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2E45B" w14:textId="77777777" w:rsidR="00595249" w:rsidRPr="00E44C33" w:rsidRDefault="00595249" w:rsidP="00D219CC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Calibri" w:hAnsi="Calibri" w:cs="Calibri"/>
              </w:rPr>
            </w:pPr>
            <w:r w:rsidRPr="00E44C33">
              <w:rPr>
                <w:rFonts w:ascii="Calibri" w:hAnsi="Calibri" w:cs="Calibri"/>
              </w:rPr>
              <w:t xml:space="preserve">lokale użytkowe </w:t>
            </w:r>
            <w:r w:rsidRPr="00E44C33">
              <w:rPr>
                <w:rFonts w:ascii="Calibri" w:hAnsi="Calibri" w:cs="Calibri"/>
                <w:strike/>
              </w:rPr>
              <w:t>i garaże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F431C" w14:textId="77777777" w:rsidR="00595249" w:rsidRPr="007B5278" w:rsidRDefault="00595249" w:rsidP="00D219CC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7B5278">
              <w:rPr>
                <w:rFonts w:ascii="Calibri" w:hAnsi="Calibri" w:cs="Calibri"/>
                <w:color w:val="000000" w:themeColor="text1"/>
              </w:rPr>
              <w:t>1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E7107" w14:textId="77777777" w:rsidR="00595249" w:rsidRPr="007B5278" w:rsidRDefault="00595249" w:rsidP="00D219CC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7B5278">
              <w:rPr>
                <w:rFonts w:ascii="Calibri" w:hAnsi="Calibri" w:cs="Calibri"/>
                <w:color w:val="000000" w:themeColor="text1"/>
              </w:rPr>
              <w:t>362,93</w:t>
            </w:r>
          </w:p>
        </w:tc>
      </w:tr>
      <w:tr w:rsidR="00595249" w:rsidRPr="00E44C33" w14:paraId="2EA5FB8F" w14:textId="77777777" w:rsidTr="00D219CC">
        <w:trPr>
          <w:trHeight w:val="492"/>
        </w:trPr>
        <w:tc>
          <w:tcPr>
            <w:tcW w:w="5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5DAC8" w14:textId="77777777" w:rsidR="00595249" w:rsidRPr="00E44C33" w:rsidRDefault="00595249" w:rsidP="00D219CC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00" w:lineRule="auto"/>
              <w:ind w:left="395" w:hanging="283"/>
              <w:rPr>
                <w:rFonts w:ascii="Calibri" w:hAnsi="Calibri" w:cs="Calibri"/>
              </w:rPr>
            </w:pPr>
            <w:r w:rsidRPr="00E44C33">
              <w:rPr>
                <w:rFonts w:ascii="Calibri" w:hAnsi="Calibri" w:cs="Calibri"/>
              </w:rPr>
              <w:lastRenderedPageBreak/>
              <w:t xml:space="preserve">Nieruchomości </w:t>
            </w:r>
            <w:r w:rsidRPr="00E44C33">
              <w:rPr>
                <w:rFonts w:ascii="Calibri" w:hAnsi="Calibri" w:cs="Calibri"/>
                <w:b/>
                <w:bCs/>
              </w:rPr>
              <w:t>niezabudowane</w:t>
            </w:r>
            <w:r w:rsidRPr="00E44C33">
              <w:rPr>
                <w:rFonts w:ascii="Calibri" w:hAnsi="Calibri" w:cs="Calibri"/>
              </w:rPr>
              <w:t xml:space="preserve"> przejęte w zarząd i administrowanie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7240A" w14:textId="77777777" w:rsidR="00595249" w:rsidRPr="00FB0F40" w:rsidRDefault="00595249" w:rsidP="00D219CC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</w:rPr>
            </w:pPr>
            <w:r w:rsidRPr="00FB0F40">
              <w:rPr>
                <w:rFonts w:ascii="Calibri" w:hAnsi="Calibri" w:cs="Calibri"/>
              </w:rPr>
              <w:t>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E775D" w14:textId="77777777" w:rsidR="00595249" w:rsidRPr="00FB0F40" w:rsidRDefault="00595249" w:rsidP="00D219CC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</w:rPr>
            </w:pPr>
            <w:r w:rsidRPr="00FB0F40">
              <w:rPr>
                <w:rFonts w:ascii="Calibri" w:hAnsi="Calibri" w:cs="Calibri"/>
              </w:rPr>
              <w:t>0</w:t>
            </w:r>
          </w:p>
        </w:tc>
      </w:tr>
    </w:tbl>
    <w:p w14:paraId="6A9BB99F" w14:textId="77777777" w:rsidR="00DD1CDA" w:rsidRPr="00E44C33" w:rsidRDefault="00DD1CDA" w:rsidP="007B5278">
      <w:pPr>
        <w:pStyle w:val="Akapitzlist"/>
        <w:numPr>
          <w:ilvl w:val="1"/>
          <w:numId w:val="7"/>
        </w:numPr>
        <w:spacing w:before="360" w:after="240" w:line="300" w:lineRule="auto"/>
        <w:ind w:left="709" w:hanging="709"/>
        <w:contextualSpacing w:val="0"/>
        <w:rPr>
          <w:rFonts w:eastAsia="Times New Roman" w:cstheme="minorHAnsi"/>
          <w:b/>
          <w:bCs/>
          <w:lang w:eastAsia="pl-PL"/>
        </w:rPr>
      </w:pPr>
      <w:r w:rsidRPr="00E44C33">
        <w:rPr>
          <w:rFonts w:eastAsia="Times New Roman" w:cstheme="minorHAnsi"/>
          <w:b/>
          <w:bCs/>
          <w:lang w:eastAsia="pl-PL"/>
        </w:rPr>
        <w:t>Zmiana sposobu użytkowania</w:t>
      </w:r>
    </w:p>
    <w:p w14:paraId="732CF195" w14:textId="77777777" w:rsidR="00DD1CDA" w:rsidRPr="00E44C33" w:rsidRDefault="00DD1CDA" w:rsidP="00DD1CDA">
      <w:pPr>
        <w:spacing w:after="240" w:line="300" w:lineRule="auto"/>
        <w:ind w:left="709"/>
        <w:rPr>
          <w:rFonts w:eastAsia="Times New Roman" w:cstheme="minorHAnsi"/>
          <w:bCs/>
          <w:lang w:eastAsia="pl-PL"/>
        </w:rPr>
      </w:pPr>
      <w:r w:rsidRPr="00E44C33">
        <w:rPr>
          <w:rFonts w:eastAsia="Times New Roman" w:cstheme="minorHAnsi"/>
          <w:bCs/>
          <w:lang w:eastAsia="pl-PL"/>
        </w:rPr>
        <w:t>Zmiany w sposobie użytkowania lokali przedstawia tabela nr 6.</w:t>
      </w:r>
    </w:p>
    <w:tbl>
      <w:tblPr>
        <w:tblW w:w="0" w:type="auto"/>
        <w:tblInd w:w="70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  <w:tblCaption w:val="Tabela nr 6"/>
        <w:tblDescription w:val="Tabela przedstawia zmiany sposobu użytkowania"/>
      </w:tblPr>
      <w:tblGrid>
        <w:gridCol w:w="5245"/>
        <w:gridCol w:w="1276"/>
        <w:gridCol w:w="1521"/>
      </w:tblGrid>
      <w:tr w:rsidR="00E44C33" w:rsidRPr="00E44C33" w14:paraId="519A5A01" w14:textId="77777777" w:rsidTr="00076C40">
        <w:trPr>
          <w:trHeight w:val="290"/>
          <w:tblHeader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E3CE5C1" w14:textId="77777777" w:rsidR="00DD1CDA" w:rsidRPr="00E44C33" w:rsidRDefault="00DD1CDA" w:rsidP="00076C40">
            <w:pPr>
              <w:autoSpaceDE w:val="0"/>
              <w:autoSpaceDN w:val="0"/>
              <w:adjustRightInd w:val="0"/>
              <w:spacing w:after="0" w:line="300" w:lineRule="auto"/>
              <w:rPr>
                <w:rFonts w:ascii="Calibri" w:hAnsi="Calibri" w:cs="Calibri"/>
                <w:b/>
                <w:bCs/>
              </w:rPr>
            </w:pPr>
            <w:r w:rsidRPr="00E44C33">
              <w:rPr>
                <w:rFonts w:ascii="Calibri" w:hAnsi="Calibri" w:cs="Calibri"/>
                <w:b/>
                <w:bCs/>
              </w:rPr>
              <w:t>Tabela nr 6. Zmiany sposobu użytkowania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146E413" w14:textId="77777777" w:rsidR="00DD1CDA" w:rsidRPr="00E44C33" w:rsidRDefault="00DD1CDA" w:rsidP="00076C40">
            <w:pPr>
              <w:autoSpaceDE w:val="0"/>
              <w:autoSpaceDN w:val="0"/>
              <w:adjustRightInd w:val="0"/>
              <w:spacing w:after="0" w:line="30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A860E7" w14:textId="77777777" w:rsidR="00DD1CDA" w:rsidRPr="00E44C33" w:rsidRDefault="00DD1CDA" w:rsidP="00076C40">
            <w:pPr>
              <w:autoSpaceDE w:val="0"/>
              <w:autoSpaceDN w:val="0"/>
              <w:adjustRightInd w:val="0"/>
              <w:spacing w:after="0" w:line="30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E44C33" w:rsidRPr="00E44C33" w14:paraId="28BE3F27" w14:textId="77777777" w:rsidTr="00076C40">
        <w:trPr>
          <w:trHeight w:val="386"/>
          <w:tblHeader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97BBB45" w14:textId="77777777" w:rsidR="00DD1CDA" w:rsidRPr="00E44C33" w:rsidRDefault="00DD1CDA" w:rsidP="00076C40">
            <w:pPr>
              <w:autoSpaceDE w:val="0"/>
              <w:autoSpaceDN w:val="0"/>
              <w:adjustRightInd w:val="0"/>
              <w:spacing w:after="0" w:line="300" w:lineRule="auto"/>
              <w:rPr>
                <w:rFonts w:ascii="Calibri" w:hAnsi="Calibri" w:cs="Calibri"/>
                <w:b/>
                <w:bCs/>
              </w:rPr>
            </w:pPr>
            <w:r w:rsidRPr="00E44C33">
              <w:rPr>
                <w:rFonts w:ascii="Calibri" w:hAnsi="Calibri" w:cs="Calibri"/>
                <w:b/>
                <w:bCs/>
              </w:rPr>
              <w:t>Opis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ACC16EB" w14:textId="77777777" w:rsidR="00DD1CDA" w:rsidRPr="00E44C33" w:rsidRDefault="00DD1CDA" w:rsidP="00076C40">
            <w:pPr>
              <w:autoSpaceDE w:val="0"/>
              <w:autoSpaceDN w:val="0"/>
              <w:adjustRightInd w:val="0"/>
              <w:spacing w:after="0" w:line="300" w:lineRule="auto"/>
              <w:rPr>
                <w:rFonts w:ascii="Calibri" w:hAnsi="Calibri" w:cs="Calibri"/>
                <w:b/>
                <w:bCs/>
              </w:rPr>
            </w:pPr>
            <w:r w:rsidRPr="00E44C33">
              <w:rPr>
                <w:rFonts w:ascii="Calibri" w:hAnsi="Calibri" w:cs="Calibri"/>
                <w:b/>
                <w:bCs/>
              </w:rPr>
              <w:t>Liczba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297E879" w14:textId="77777777" w:rsidR="00DD1CDA" w:rsidRPr="00E44C33" w:rsidRDefault="00DD1CDA" w:rsidP="00076C40">
            <w:pPr>
              <w:autoSpaceDE w:val="0"/>
              <w:autoSpaceDN w:val="0"/>
              <w:adjustRightInd w:val="0"/>
              <w:spacing w:after="0" w:line="300" w:lineRule="auto"/>
              <w:rPr>
                <w:rFonts w:ascii="Calibri" w:hAnsi="Calibri" w:cs="Calibri"/>
                <w:b/>
                <w:bCs/>
              </w:rPr>
            </w:pPr>
            <w:r w:rsidRPr="00E44C33">
              <w:rPr>
                <w:rFonts w:ascii="Calibri" w:hAnsi="Calibri" w:cs="Calibri"/>
                <w:b/>
                <w:bCs/>
              </w:rPr>
              <w:t>Powierzchnia</w:t>
            </w:r>
          </w:p>
        </w:tc>
      </w:tr>
      <w:tr w:rsidR="00E44C33" w:rsidRPr="00E44C33" w14:paraId="557C935E" w14:textId="77777777" w:rsidTr="00076C40">
        <w:trPr>
          <w:trHeight w:val="29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982CD" w14:textId="77777777" w:rsidR="00DD1CDA" w:rsidRPr="00E44C33" w:rsidRDefault="00DD1CDA" w:rsidP="00076C40">
            <w:pPr>
              <w:autoSpaceDE w:val="0"/>
              <w:autoSpaceDN w:val="0"/>
              <w:adjustRightInd w:val="0"/>
              <w:spacing w:after="0" w:line="300" w:lineRule="auto"/>
              <w:rPr>
                <w:rFonts w:ascii="Calibri" w:hAnsi="Calibri" w:cs="Calibri"/>
              </w:rPr>
            </w:pPr>
            <w:r w:rsidRPr="00E44C33">
              <w:rPr>
                <w:rFonts w:ascii="Calibri" w:hAnsi="Calibri" w:cs="Calibri"/>
              </w:rPr>
              <w:t>z lokalu mieszkalnego na lokal użytkowy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BBED4" w14:textId="77777777" w:rsidR="00DD1CDA" w:rsidRPr="00E44C33" w:rsidRDefault="00DD1CDA" w:rsidP="00076C4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</w:rPr>
            </w:pPr>
            <w:r w:rsidRPr="00E44C33">
              <w:rPr>
                <w:rFonts w:ascii="Calibri" w:hAnsi="Calibri" w:cs="Calibri"/>
              </w:rPr>
              <w:t>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48203" w14:textId="77777777" w:rsidR="00DD1CDA" w:rsidRPr="00E44C33" w:rsidRDefault="00DD1CDA" w:rsidP="00076C4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</w:rPr>
            </w:pPr>
            <w:r w:rsidRPr="00E44C33">
              <w:rPr>
                <w:rFonts w:ascii="Calibri" w:hAnsi="Calibri" w:cs="Calibri"/>
              </w:rPr>
              <w:t>0</w:t>
            </w:r>
          </w:p>
        </w:tc>
      </w:tr>
      <w:tr w:rsidR="00E44C33" w:rsidRPr="00E44C33" w14:paraId="79A03075" w14:textId="77777777" w:rsidTr="00076C40">
        <w:trPr>
          <w:trHeight w:val="29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E54BE" w14:textId="77777777" w:rsidR="00DD1CDA" w:rsidRPr="00E44C33" w:rsidRDefault="00DD1CDA" w:rsidP="00076C40">
            <w:pPr>
              <w:autoSpaceDE w:val="0"/>
              <w:autoSpaceDN w:val="0"/>
              <w:adjustRightInd w:val="0"/>
              <w:spacing w:after="0" w:line="300" w:lineRule="auto"/>
              <w:rPr>
                <w:rFonts w:ascii="Calibri" w:hAnsi="Calibri" w:cs="Calibri"/>
              </w:rPr>
            </w:pPr>
            <w:r w:rsidRPr="00E44C33">
              <w:rPr>
                <w:rFonts w:ascii="Calibri" w:hAnsi="Calibri" w:cs="Calibri"/>
              </w:rPr>
              <w:t>z lokalu użytkowego na lokal mieszkalny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5BD76" w14:textId="77777777" w:rsidR="00DD1CDA" w:rsidRPr="00E44C33" w:rsidRDefault="00DD1CDA" w:rsidP="00076C4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</w:rPr>
            </w:pPr>
            <w:r w:rsidRPr="00E44C33">
              <w:rPr>
                <w:rFonts w:ascii="Calibri" w:hAnsi="Calibri" w:cs="Calibri"/>
              </w:rPr>
              <w:t>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239CD" w14:textId="77777777" w:rsidR="00DD1CDA" w:rsidRPr="00E44C33" w:rsidRDefault="00DD1CDA" w:rsidP="00076C4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</w:rPr>
            </w:pPr>
            <w:r w:rsidRPr="00E44C33">
              <w:rPr>
                <w:rFonts w:ascii="Calibri" w:hAnsi="Calibri" w:cs="Calibri"/>
              </w:rPr>
              <w:t>0</w:t>
            </w:r>
          </w:p>
        </w:tc>
      </w:tr>
    </w:tbl>
    <w:p w14:paraId="116FE12F" w14:textId="77777777" w:rsidR="00DD1CDA" w:rsidRPr="00E44C33" w:rsidRDefault="00DD1CDA" w:rsidP="00DD1CDA">
      <w:pPr>
        <w:pStyle w:val="Akapitzlist"/>
        <w:numPr>
          <w:ilvl w:val="1"/>
          <w:numId w:val="7"/>
        </w:numPr>
        <w:spacing w:before="240" w:after="240" w:line="300" w:lineRule="auto"/>
        <w:ind w:left="709" w:hanging="709"/>
        <w:contextualSpacing w:val="0"/>
        <w:rPr>
          <w:rFonts w:eastAsia="Times New Roman" w:cstheme="minorHAnsi"/>
          <w:b/>
          <w:bCs/>
          <w:lang w:eastAsia="pl-PL"/>
        </w:rPr>
      </w:pPr>
      <w:r w:rsidRPr="00E44C33">
        <w:rPr>
          <w:rFonts w:eastAsia="Times New Roman" w:cstheme="minorHAnsi"/>
          <w:b/>
          <w:bCs/>
          <w:lang w:eastAsia="pl-PL"/>
        </w:rPr>
        <w:t>Podnajem lokali mieszkalnych, wynajmowanych od innych właścicieli</w:t>
      </w:r>
    </w:p>
    <w:p w14:paraId="0C1E721D" w14:textId="77777777" w:rsidR="00DD1CDA" w:rsidRPr="00E44C33" w:rsidRDefault="00DD1CDA" w:rsidP="00DD1CDA">
      <w:pPr>
        <w:spacing w:after="240" w:line="300" w:lineRule="auto"/>
        <w:ind w:left="709"/>
        <w:rPr>
          <w:rFonts w:eastAsia="Times New Roman" w:cstheme="minorHAnsi"/>
          <w:bCs/>
          <w:lang w:eastAsia="pl-PL"/>
        </w:rPr>
      </w:pPr>
      <w:r w:rsidRPr="00E44C33">
        <w:rPr>
          <w:rFonts w:eastAsia="Times New Roman" w:cstheme="minorHAnsi"/>
          <w:bCs/>
          <w:lang w:eastAsia="pl-PL"/>
        </w:rPr>
        <w:t>Podnajem lokali mieszkalnych przedstawia tabela nr 7.</w:t>
      </w:r>
    </w:p>
    <w:tbl>
      <w:tblPr>
        <w:tblW w:w="8080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901"/>
        <w:gridCol w:w="2268"/>
        <w:gridCol w:w="3501"/>
      </w:tblGrid>
      <w:tr w:rsidR="00E44C33" w:rsidRPr="00E44C33" w14:paraId="0385895C" w14:textId="77777777" w:rsidTr="00076C40">
        <w:trPr>
          <w:trHeight w:val="233"/>
          <w:tblHeader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C7231" w14:textId="77777777" w:rsidR="00DD1CDA" w:rsidRPr="00E44C33" w:rsidRDefault="00DD1CDA" w:rsidP="00076C40">
            <w:pPr>
              <w:spacing w:after="0" w:line="300" w:lineRule="auto"/>
              <w:rPr>
                <w:rFonts w:eastAsia="Times New Roman" w:cstheme="minorHAnsi"/>
                <w:b/>
                <w:lang w:eastAsia="pl-PL"/>
              </w:rPr>
            </w:pPr>
            <w:r w:rsidRPr="00E44C33">
              <w:rPr>
                <w:rFonts w:eastAsia="Times New Roman" w:cstheme="minorHAnsi"/>
                <w:b/>
                <w:lang w:eastAsia="pl-PL"/>
              </w:rPr>
              <w:t>Tabela nr 7. Podnajem lokali mieszkalnych, wynajmowanych od innych właścicieli</w:t>
            </w:r>
          </w:p>
        </w:tc>
      </w:tr>
      <w:tr w:rsidR="00E44C33" w:rsidRPr="00E44C33" w14:paraId="2A59B6AA" w14:textId="77777777" w:rsidTr="00076C40">
        <w:trPr>
          <w:trHeight w:val="405"/>
          <w:tblHeader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53CE" w14:textId="77777777" w:rsidR="00DD1CDA" w:rsidRPr="00E44C33" w:rsidRDefault="00DD1CDA" w:rsidP="00076C40">
            <w:pPr>
              <w:spacing w:after="0" w:line="30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44C33">
              <w:rPr>
                <w:rFonts w:eastAsia="Times New Roman" w:cstheme="minorHAnsi"/>
                <w:b/>
                <w:lang w:eastAsia="pl-PL"/>
              </w:rPr>
              <w:t>Lp.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2E751" w14:textId="77777777" w:rsidR="00DD1CDA" w:rsidRPr="00E44C33" w:rsidRDefault="00DD1CDA" w:rsidP="00076C40">
            <w:pPr>
              <w:spacing w:after="0" w:line="30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44C33">
              <w:rPr>
                <w:rFonts w:eastAsia="Times New Roman" w:cstheme="minorHAnsi"/>
                <w:b/>
                <w:lang w:eastAsia="pl-PL"/>
              </w:rPr>
              <w:t>Liczba lokali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0F455" w14:textId="77777777" w:rsidR="00DD1CDA" w:rsidRPr="00E44C33" w:rsidRDefault="00DD1CDA" w:rsidP="00076C40">
            <w:pPr>
              <w:spacing w:after="0" w:line="30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44C33">
              <w:rPr>
                <w:rFonts w:eastAsia="Times New Roman" w:cstheme="minorHAnsi"/>
                <w:b/>
                <w:lang w:eastAsia="pl-PL"/>
              </w:rPr>
              <w:t>Powierzchnia lokali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A158E" w14:textId="77777777" w:rsidR="00DD1CDA" w:rsidRPr="00E44C33" w:rsidRDefault="00DD1CDA" w:rsidP="00076C40">
            <w:pPr>
              <w:spacing w:after="0" w:line="30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44C33">
              <w:rPr>
                <w:rFonts w:eastAsia="Times New Roman" w:cstheme="minorHAnsi"/>
                <w:b/>
                <w:lang w:eastAsia="pl-PL"/>
              </w:rPr>
              <w:t>Stawka płacona właścicielowi</w:t>
            </w:r>
          </w:p>
        </w:tc>
      </w:tr>
      <w:tr w:rsidR="00E44C33" w:rsidRPr="00E44C33" w14:paraId="699BF79A" w14:textId="77777777" w:rsidTr="00076C40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5593" w14:textId="77777777" w:rsidR="00DD1CDA" w:rsidRPr="00E44C33" w:rsidRDefault="00DD1CDA" w:rsidP="00076C40">
            <w:pPr>
              <w:spacing w:after="0" w:line="30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44C33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BC9F" w14:textId="77777777" w:rsidR="00DD1CDA" w:rsidRPr="00E44C33" w:rsidRDefault="00DD1CDA" w:rsidP="00076C40">
            <w:pPr>
              <w:spacing w:after="0" w:line="30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44C33">
              <w:rPr>
                <w:rFonts w:eastAsia="Times New Roman" w:cstheme="minorHAnsi"/>
                <w:lang w:eastAsia="pl-PL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FFE6" w14:textId="77777777" w:rsidR="00DD1CDA" w:rsidRPr="00E44C33" w:rsidRDefault="00DD1CDA" w:rsidP="00076C40">
            <w:pPr>
              <w:spacing w:after="0" w:line="30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44C33">
              <w:rPr>
                <w:rFonts w:eastAsia="Times New Roman" w:cstheme="minorHAnsi"/>
                <w:lang w:eastAsia="pl-PL"/>
              </w:rPr>
              <w:t>0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CFC0" w14:textId="77777777" w:rsidR="00DD1CDA" w:rsidRPr="00E44C33" w:rsidRDefault="00DD1CDA" w:rsidP="00076C40">
            <w:pPr>
              <w:spacing w:after="0" w:line="30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44C33">
              <w:rPr>
                <w:rFonts w:eastAsia="Times New Roman" w:cstheme="minorHAnsi"/>
                <w:lang w:eastAsia="pl-PL"/>
              </w:rPr>
              <w:t>-</w:t>
            </w:r>
          </w:p>
        </w:tc>
      </w:tr>
    </w:tbl>
    <w:p w14:paraId="1F76BCB8" w14:textId="77777777" w:rsidR="00DD1CDA" w:rsidRPr="00E44C33" w:rsidRDefault="00DD1CDA" w:rsidP="00DD1CDA">
      <w:pPr>
        <w:pStyle w:val="Akapitzlist"/>
        <w:numPr>
          <w:ilvl w:val="1"/>
          <w:numId w:val="7"/>
        </w:numPr>
        <w:spacing w:before="240" w:after="240" w:line="300" w:lineRule="auto"/>
        <w:ind w:left="709" w:hanging="709"/>
        <w:contextualSpacing w:val="0"/>
        <w:rPr>
          <w:rFonts w:eastAsia="Times New Roman" w:cstheme="minorHAnsi"/>
          <w:b/>
          <w:bCs/>
          <w:lang w:eastAsia="pl-PL"/>
        </w:rPr>
      </w:pPr>
      <w:r w:rsidRPr="00E44C33">
        <w:rPr>
          <w:rFonts w:eastAsia="Times New Roman" w:cstheme="minorHAnsi"/>
          <w:b/>
          <w:bCs/>
          <w:lang w:eastAsia="pl-PL"/>
        </w:rPr>
        <w:t>Liczba i powierzchnia pustostanów w zasobie lokali mieszkalnych.</w:t>
      </w:r>
    </w:p>
    <w:p w14:paraId="2932964B" w14:textId="77777777" w:rsidR="00DD1CDA" w:rsidRPr="00E44C33" w:rsidRDefault="00DD1CDA" w:rsidP="00DD1CDA">
      <w:pPr>
        <w:pStyle w:val="Akapitzlist"/>
        <w:spacing w:after="120" w:line="300" w:lineRule="auto"/>
        <w:ind w:left="709"/>
        <w:rPr>
          <w:rFonts w:eastAsia="Times New Roman" w:cstheme="minorHAnsi"/>
          <w:bCs/>
          <w:lang w:eastAsia="pl-PL"/>
        </w:rPr>
      </w:pPr>
      <w:r w:rsidRPr="00E44C33">
        <w:rPr>
          <w:rFonts w:eastAsia="Times New Roman" w:cstheme="minorHAnsi"/>
          <w:bCs/>
          <w:lang w:eastAsia="pl-PL"/>
        </w:rPr>
        <w:t>Informacje dotyczące pustostanów lokali mieszkalnych przedstawia tabela nr 8.</w:t>
      </w:r>
    </w:p>
    <w:tbl>
      <w:tblPr>
        <w:tblW w:w="8820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nr 8"/>
        <w:tblDescription w:val="Tabela zawiera informcje na temat pustostanów lokali mieszkalnych"/>
      </w:tblPr>
      <w:tblGrid>
        <w:gridCol w:w="6521"/>
        <w:gridCol w:w="1194"/>
        <w:gridCol w:w="1105"/>
      </w:tblGrid>
      <w:tr w:rsidR="00E44C33" w:rsidRPr="00E44C33" w14:paraId="1E51E577" w14:textId="77777777" w:rsidTr="00076C40">
        <w:trPr>
          <w:trHeight w:val="255"/>
          <w:tblHeader/>
        </w:trPr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7E9C" w14:textId="77777777" w:rsidR="00DD1CDA" w:rsidRPr="00E44C33" w:rsidRDefault="00DD1CDA" w:rsidP="00076C40">
            <w:pPr>
              <w:spacing w:after="0" w:line="30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b/>
                <w:bCs/>
                <w:lang w:eastAsia="pl-PL"/>
              </w:rPr>
              <w:t>Tabela nr 8. Pustostany</w:t>
            </w:r>
          </w:p>
        </w:tc>
      </w:tr>
      <w:tr w:rsidR="00E44C33" w:rsidRPr="00E44C33" w14:paraId="208BBA71" w14:textId="77777777" w:rsidTr="000922CA">
        <w:trPr>
          <w:trHeight w:val="510"/>
          <w:tblHeader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DCC1F3" w14:textId="77777777" w:rsidR="00DD1CDA" w:rsidRPr="00E44C33" w:rsidRDefault="00DD1CDA" w:rsidP="00076C40">
            <w:pPr>
              <w:spacing w:after="0" w:line="30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b/>
                <w:bCs/>
                <w:lang w:eastAsia="pl-PL"/>
              </w:rPr>
              <w:t>Wyszczególnienie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095834" w14:textId="77777777" w:rsidR="00DD1CDA" w:rsidRPr="00E44C33" w:rsidRDefault="00DD1CDA" w:rsidP="00076C40">
            <w:pPr>
              <w:spacing w:after="0" w:line="30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b/>
                <w:bCs/>
                <w:lang w:eastAsia="pl-PL"/>
              </w:rPr>
              <w:t>Liczba lokali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897CF5" w14:textId="77777777" w:rsidR="00DD1CDA" w:rsidRPr="00E44C33" w:rsidRDefault="00DD1CDA" w:rsidP="00076C40">
            <w:pPr>
              <w:spacing w:after="0" w:line="30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b/>
                <w:bCs/>
                <w:lang w:eastAsia="pl-PL"/>
              </w:rPr>
              <w:t>Liczba budynków</w:t>
            </w:r>
          </w:p>
        </w:tc>
      </w:tr>
      <w:tr w:rsidR="00E44C33" w:rsidRPr="00E44C33" w14:paraId="5A0B8D47" w14:textId="77777777" w:rsidTr="00076C40">
        <w:trPr>
          <w:trHeight w:val="301"/>
        </w:trPr>
        <w:tc>
          <w:tcPr>
            <w:tcW w:w="8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490F" w14:textId="77777777" w:rsidR="00DD1CDA" w:rsidRPr="00E44C33" w:rsidRDefault="00DD1CDA" w:rsidP="00076C40">
            <w:pPr>
              <w:spacing w:after="0" w:line="30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b/>
                <w:bCs/>
                <w:lang w:eastAsia="pl-PL"/>
              </w:rPr>
              <w:t>1. Remonty pustostanów</w:t>
            </w:r>
          </w:p>
        </w:tc>
      </w:tr>
      <w:tr w:rsidR="0029649E" w:rsidRPr="00E44C33" w14:paraId="4E215659" w14:textId="77777777" w:rsidTr="000922CA">
        <w:trPr>
          <w:trHeight w:val="51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CBEA" w14:textId="77777777" w:rsidR="0029649E" w:rsidRPr="00E44C33" w:rsidRDefault="0029649E" w:rsidP="0029649E">
            <w:pPr>
              <w:spacing w:after="0" w:line="300" w:lineRule="auto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a) liczba lokali wyremontowanych w roku, za który składane jest sprawozdanie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91CB" w14:textId="039FCCA5" w:rsidR="0029649E" w:rsidRPr="007B5278" w:rsidRDefault="0029649E" w:rsidP="0029649E">
            <w:pPr>
              <w:spacing w:after="0" w:line="30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7B5278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0505" w14:textId="77777777" w:rsidR="0029649E" w:rsidRPr="007B5278" w:rsidRDefault="0029649E" w:rsidP="0029649E">
            <w:pPr>
              <w:spacing w:after="0" w:line="30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7B5278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-</w:t>
            </w:r>
          </w:p>
        </w:tc>
      </w:tr>
      <w:tr w:rsidR="0029649E" w:rsidRPr="00E44C33" w14:paraId="4047BCAC" w14:textId="77777777" w:rsidTr="000922CA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83BF" w14:textId="77777777" w:rsidR="0029649E" w:rsidRPr="00E44C33" w:rsidRDefault="0029649E" w:rsidP="0029649E">
            <w:pPr>
              <w:spacing w:after="0" w:line="300" w:lineRule="auto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b) powierzchnia wyremontowanych pustostanów w (m</w:t>
            </w:r>
            <w:r w:rsidRPr="00E44C33">
              <w:rPr>
                <w:rFonts w:ascii="Calibri" w:eastAsia="Times New Roman" w:hAnsi="Calibri" w:cs="Calibri"/>
                <w:vertAlign w:val="superscript"/>
                <w:lang w:eastAsia="pl-PL"/>
              </w:rPr>
              <w:t>2</w:t>
            </w:r>
            <w:r w:rsidRPr="00E44C33">
              <w:rPr>
                <w:rFonts w:ascii="Calibri" w:eastAsia="Times New Roman" w:hAnsi="Calibri" w:cs="Calibri"/>
                <w:lang w:eastAsia="pl-PL"/>
              </w:rPr>
              <w:t>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3A68" w14:textId="0905816E" w:rsidR="0029649E" w:rsidRPr="007B5278" w:rsidRDefault="0029649E" w:rsidP="0029649E">
            <w:pPr>
              <w:spacing w:after="0" w:line="30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7B5278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511,41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AA15" w14:textId="77777777" w:rsidR="0029649E" w:rsidRPr="007B5278" w:rsidRDefault="0029649E" w:rsidP="0029649E">
            <w:pPr>
              <w:spacing w:after="0" w:line="30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7B5278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-</w:t>
            </w:r>
          </w:p>
        </w:tc>
      </w:tr>
      <w:tr w:rsidR="0029649E" w:rsidRPr="00E44C33" w14:paraId="7C8AB20C" w14:textId="77777777" w:rsidTr="000922CA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F28C" w14:textId="77777777" w:rsidR="0029649E" w:rsidRPr="00E44C33" w:rsidRDefault="0029649E" w:rsidP="0029649E">
            <w:pPr>
              <w:spacing w:after="0" w:line="300" w:lineRule="auto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c) wydatki poniesione na remonty pustostanów (w zł)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9317" w14:textId="2F046D91" w:rsidR="0029649E" w:rsidRPr="007B5278" w:rsidRDefault="0029649E" w:rsidP="0029649E">
            <w:pPr>
              <w:spacing w:after="0" w:line="30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7B5278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714 015,00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B5F7" w14:textId="77777777" w:rsidR="0029649E" w:rsidRPr="007B5278" w:rsidRDefault="0029649E" w:rsidP="0029649E">
            <w:pPr>
              <w:spacing w:after="0" w:line="30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7B5278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-</w:t>
            </w:r>
          </w:p>
        </w:tc>
      </w:tr>
      <w:tr w:rsidR="00595249" w:rsidRPr="00E44C33" w14:paraId="7676F17B" w14:textId="77777777" w:rsidTr="000922CA">
        <w:trPr>
          <w:trHeight w:val="51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7715" w14:textId="77777777" w:rsidR="00595249" w:rsidRPr="00E44C33" w:rsidRDefault="00595249" w:rsidP="00595249">
            <w:pPr>
              <w:spacing w:after="0" w:line="30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b/>
                <w:bCs/>
                <w:lang w:eastAsia="pl-PL"/>
              </w:rPr>
              <w:t>2. Liczba pustostanów nadających się do zasiedlenia na 31.12. roku, za który składane jest sprawozdanie, w tym: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633B" w14:textId="7C6B65EE" w:rsidR="00595249" w:rsidRPr="007B5278" w:rsidRDefault="00B2739D" w:rsidP="00595249">
            <w:pPr>
              <w:spacing w:after="0" w:line="30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23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98FC" w14:textId="77777777" w:rsidR="00595249" w:rsidRPr="007B5278" w:rsidRDefault="00595249" w:rsidP="00595249">
            <w:pPr>
              <w:spacing w:after="0" w:line="30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7B5278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-</w:t>
            </w:r>
          </w:p>
        </w:tc>
      </w:tr>
      <w:tr w:rsidR="00595249" w:rsidRPr="00E44C33" w14:paraId="778DDF30" w14:textId="77777777" w:rsidTr="000922CA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F84A" w14:textId="77777777" w:rsidR="00595249" w:rsidRPr="00E44C33" w:rsidRDefault="00595249" w:rsidP="00595249">
            <w:pPr>
              <w:spacing w:after="0" w:line="300" w:lineRule="auto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a) w nowym budownictwie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0B6B" w14:textId="4E16696E" w:rsidR="00595249" w:rsidRPr="007B5278" w:rsidRDefault="00595249" w:rsidP="00595249">
            <w:pPr>
              <w:spacing w:after="0" w:line="30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7B5278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EE39" w14:textId="77777777" w:rsidR="00595249" w:rsidRPr="007B5278" w:rsidRDefault="00595249" w:rsidP="00595249">
            <w:pPr>
              <w:spacing w:after="0" w:line="30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7B5278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-</w:t>
            </w:r>
          </w:p>
        </w:tc>
      </w:tr>
      <w:tr w:rsidR="00595249" w:rsidRPr="00E44C33" w14:paraId="20863806" w14:textId="77777777" w:rsidTr="000922CA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3684" w14:textId="77777777" w:rsidR="00595249" w:rsidRPr="00E44C33" w:rsidRDefault="00595249" w:rsidP="00595249">
            <w:pPr>
              <w:spacing w:after="0" w:line="300" w:lineRule="auto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 xml:space="preserve">b) po remoncie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2604" w14:textId="04A83874" w:rsidR="00595249" w:rsidRPr="007B5278" w:rsidRDefault="00595249" w:rsidP="00595249">
            <w:pPr>
              <w:spacing w:after="0" w:line="30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7B5278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18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4CE7" w14:textId="77777777" w:rsidR="00595249" w:rsidRPr="007B5278" w:rsidRDefault="00595249" w:rsidP="00595249">
            <w:pPr>
              <w:spacing w:after="0" w:line="30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7B5278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-</w:t>
            </w:r>
          </w:p>
        </w:tc>
      </w:tr>
      <w:tr w:rsidR="00595249" w:rsidRPr="00E44C33" w14:paraId="3460FCE1" w14:textId="77777777" w:rsidTr="000922CA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0CA1" w14:textId="77777777" w:rsidR="00595249" w:rsidRPr="00E44C33" w:rsidRDefault="00595249" w:rsidP="00595249">
            <w:pPr>
              <w:spacing w:after="0" w:line="300" w:lineRule="auto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c) do remontu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5D25" w14:textId="6770E7F2" w:rsidR="00595249" w:rsidRPr="007B5278" w:rsidRDefault="00B2739D" w:rsidP="00595249">
            <w:pPr>
              <w:spacing w:after="0" w:line="30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3A6B" w14:textId="77777777" w:rsidR="00595249" w:rsidRPr="007B5278" w:rsidRDefault="00595249" w:rsidP="00595249">
            <w:pPr>
              <w:spacing w:after="0" w:line="30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7B5278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-</w:t>
            </w:r>
          </w:p>
        </w:tc>
      </w:tr>
      <w:tr w:rsidR="00595249" w:rsidRPr="00E44C33" w14:paraId="3A2D0481" w14:textId="77777777" w:rsidTr="000922CA">
        <w:trPr>
          <w:trHeight w:val="51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0DB2" w14:textId="1E1325C0" w:rsidR="00595249" w:rsidRPr="00E44C33" w:rsidRDefault="00595249" w:rsidP="00595249">
            <w:pPr>
              <w:spacing w:after="0" w:line="30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b/>
                <w:bCs/>
                <w:lang w:eastAsia="pl-PL"/>
              </w:rPr>
              <w:t>3. Liczba pustostanów na 31.12. nienadających się do zasiedlenia (a+b+c+d+e), w tym: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23DB" w14:textId="73508565" w:rsidR="00595249" w:rsidRPr="007B5278" w:rsidRDefault="00B2739D" w:rsidP="00595249">
            <w:pPr>
              <w:spacing w:after="0" w:line="30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63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5942" w14:textId="77777777" w:rsidR="00595249" w:rsidRPr="007B5278" w:rsidRDefault="00595249" w:rsidP="00595249">
            <w:pPr>
              <w:spacing w:after="0" w:line="30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7B5278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-</w:t>
            </w:r>
          </w:p>
        </w:tc>
      </w:tr>
      <w:tr w:rsidR="00595249" w:rsidRPr="00E44C33" w14:paraId="2A57D297" w14:textId="77777777" w:rsidTr="000922CA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A64C" w14:textId="77777777" w:rsidR="00595249" w:rsidRPr="00E44C33" w:rsidRDefault="00595249" w:rsidP="00595249">
            <w:pPr>
              <w:spacing w:after="0" w:line="300" w:lineRule="auto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a) w budynkach z roszczeniami na etapie uniemożliwiającym zasiedlenie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9EDB" w14:textId="4EE8F200" w:rsidR="00595249" w:rsidRPr="007B5278" w:rsidRDefault="00595249" w:rsidP="00595249">
            <w:pPr>
              <w:spacing w:after="0" w:line="30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7B5278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0B1B" w14:textId="77777777" w:rsidR="00595249" w:rsidRPr="007B5278" w:rsidRDefault="00595249" w:rsidP="00595249">
            <w:pPr>
              <w:spacing w:after="0" w:line="30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</w:tr>
      <w:tr w:rsidR="00595249" w:rsidRPr="00E44C33" w14:paraId="496A045E" w14:textId="77777777" w:rsidTr="000922CA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C526" w14:textId="77777777" w:rsidR="00595249" w:rsidRPr="00E44C33" w:rsidRDefault="00595249" w:rsidP="00595249">
            <w:pPr>
              <w:spacing w:after="0" w:line="300" w:lineRule="auto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b) wyłączonych z eksploatacji w wyniku decyzji PINB i innych decyzji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F18E" w14:textId="09F0272D" w:rsidR="00595249" w:rsidRPr="007B5278" w:rsidRDefault="00F211AF" w:rsidP="00595249">
            <w:pPr>
              <w:spacing w:after="0" w:line="30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E1F9" w14:textId="77777777" w:rsidR="00595249" w:rsidRPr="007B5278" w:rsidRDefault="00595249" w:rsidP="00595249">
            <w:pPr>
              <w:spacing w:after="0" w:line="30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7B5278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-</w:t>
            </w:r>
          </w:p>
        </w:tc>
      </w:tr>
      <w:tr w:rsidR="00595249" w:rsidRPr="00E44C33" w14:paraId="6A6C8A1E" w14:textId="77777777" w:rsidTr="000922CA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6E2F" w14:textId="77777777" w:rsidR="00595249" w:rsidRPr="00E44C33" w:rsidRDefault="00595249" w:rsidP="00595249">
            <w:pPr>
              <w:spacing w:after="0" w:line="30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lastRenderedPageBreak/>
              <w:t>w tym całe budynki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A0FE" w14:textId="3F638618" w:rsidR="00595249" w:rsidRPr="007B5278" w:rsidRDefault="00F211AF" w:rsidP="00595249">
            <w:pPr>
              <w:spacing w:after="0" w:line="30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16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18A7" w14:textId="70FBBD31" w:rsidR="00595249" w:rsidRPr="007B5278" w:rsidRDefault="00F211AF" w:rsidP="00595249">
            <w:pPr>
              <w:spacing w:after="0" w:line="30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5</w:t>
            </w:r>
          </w:p>
        </w:tc>
      </w:tr>
      <w:tr w:rsidR="00595249" w:rsidRPr="00E44C33" w14:paraId="3CF797FC" w14:textId="77777777" w:rsidTr="000922CA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9DBA" w14:textId="77777777" w:rsidR="00595249" w:rsidRPr="00E44C33" w:rsidRDefault="00595249" w:rsidP="00595249">
            <w:pPr>
              <w:spacing w:after="0" w:line="300" w:lineRule="auto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c) lokale niesamodzielne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D9F0" w14:textId="513A4A64" w:rsidR="00595249" w:rsidRPr="007B5278" w:rsidRDefault="00595249" w:rsidP="00595249">
            <w:pPr>
              <w:spacing w:after="0" w:line="30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7B5278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9F36" w14:textId="77777777" w:rsidR="00595249" w:rsidRPr="007B5278" w:rsidRDefault="00595249" w:rsidP="00595249">
            <w:pPr>
              <w:spacing w:after="0" w:line="30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7B5278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-</w:t>
            </w:r>
          </w:p>
        </w:tc>
      </w:tr>
      <w:tr w:rsidR="00595249" w:rsidRPr="00E44C33" w14:paraId="7A8A1076" w14:textId="77777777" w:rsidTr="000922CA">
        <w:trPr>
          <w:trHeight w:val="51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6F53" w14:textId="7E4E54AB" w:rsidR="00595249" w:rsidRPr="00E44C33" w:rsidRDefault="00595249" w:rsidP="00595249">
            <w:pPr>
              <w:spacing w:after="0" w:line="300" w:lineRule="auto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d) w budynkach przeznaczonych do sprzedaży, rozbiórki lub remontu kapitalnego (całościowego)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6F49" w14:textId="7BC7B247" w:rsidR="00595249" w:rsidRPr="007B5278" w:rsidRDefault="00F211AF" w:rsidP="00595249">
            <w:pPr>
              <w:spacing w:after="0" w:line="30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43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1CD5" w14:textId="77777777" w:rsidR="00595249" w:rsidRPr="007B5278" w:rsidRDefault="00595249" w:rsidP="00595249">
            <w:pPr>
              <w:spacing w:after="0" w:line="30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7B5278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-</w:t>
            </w:r>
          </w:p>
        </w:tc>
      </w:tr>
      <w:tr w:rsidR="00595249" w:rsidRPr="00E44C33" w14:paraId="6845002D" w14:textId="77777777" w:rsidTr="000922CA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6D17" w14:textId="77777777" w:rsidR="00595249" w:rsidRPr="00E44C33" w:rsidRDefault="00595249" w:rsidP="00595249">
            <w:pPr>
              <w:spacing w:after="0" w:line="300" w:lineRule="auto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e) Lokale substandardowe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C654" w14:textId="53AB9EB0" w:rsidR="00595249" w:rsidRPr="007B5278" w:rsidRDefault="00595249" w:rsidP="00595249">
            <w:pPr>
              <w:spacing w:after="0" w:line="30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7B5278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361E" w14:textId="77777777" w:rsidR="00595249" w:rsidRPr="007B5278" w:rsidRDefault="00595249" w:rsidP="00595249">
            <w:pPr>
              <w:spacing w:after="0" w:line="30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7B5278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-</w:t>
            </w:r>
          </w:p>
        </w:tc>
      </w:tr>
    </w:tbl>
    <w:p w14:paraId="3A24B20A" w14:textId="29539CCF" w:rsidR="00DD1CDA" w:rsidRPr="00E44C33" w:rsidRDefault="00DD1CDA" w:rsidP="00BB293A">
      <w:pPr>
        <w:pStyle w:val="Akapitzlist"/>
        <w:numPr>
          <w:ilvl w:val="0"/>
          <w:numId w:val="2"/>
        </w:numPr>
        <w:spacing w:before="360" w:after="240" w:line="300" w:lineRule="auto"/>
        <w:ind w:left="709"/>
        <w:contextualSpacing w:val="0"/>
        <w:rPr>
          <w:rFonts w:eastAsia="Times New Roman" w:cstheme="minorHAnsi"/>
          <w:b/>
          <w:bCs/>
          <w:lang w:eastAsia="pl-PL"/>
        </w:rPr>
      </w:pPr>
      <w:r w:rsidRPr="00E44C33">
        <w:rPr>
          <w:rFonts w:eastAsia="Times New Roman" w:cstheme="minorHAnsi"/>
          <w:b/>
          <w:bCs/>
          <w:lang w:eastAsia="pl-PL"/>
        </w:rPr>
        <w:t>REALIZACJA ZADAŃ W 202</w:t>
      </w:r>
      <w:r w:rsidR="0079322F">
        <w:rPr>
          <w:rFonts w:eastAsia="Times New Roman" w:cstheme="minorHAnsi"/>
          <w:b/>
          <w:bCs/>
          <w:lang w:eastAsia="pl-PL"/>
        </w:rPr>
        <w:t>4</w:t>
      </w:r>
      <w:r w:rsidRPr="00E44C33">
        <w:rPr>
          <w:rFonts w:eastAsia="Times New Roman" w:cstheme="minorHAnsi"/>
          <w:b/>
          <w:bCs/>
          <w:lang w:eastAsia="pl-PL"/>
        </w:rPr>
        <w:t xml:space="preserve"> ROKU</w:t>
      </w:r>
    </w:p>
    <w:p w14:paraId="2CCEEE7E" w14:textId="77777777" w:rsidR="00DD1CDA" w:rsidRPr="00E44C33" w:rsidRDefault="00DD1CDA" w:rsidP="00DD1CDA">
      <w:pPr>
        <w:pStyle w:val="Akapitzlist"/>
        <w:numPr>
          <w:ilvl w:val="1"/>
          <w:numId w:val="8"/>
        </w:numPr>
        <w:spacing w:before="240" w:after="240" w:line="300" w:lineRule="auto"/>
        <w:ind w:left="709" w:hanging="709"/>
        <w:rPr>
          <w:rFonts w:eastAsia="Times New Roman" w:cstheme="minorHAnsi"/>
          <w:b/>
          <w:bCs/>
          <w:lang w:eastAsia="pl-PL"/>
        </w:rPr>
      </w:pPr>
      <w:r w:rsidRPr="00E44C33">
        <w:rPr>
          <w:rFonts w:eastAsia="Times New Roman" w:cstheme="minorHAnsi"/>
          <w:b/>
          <w:bCs/>
          <w:lang w:eastAsia="pl-PL"/>
        </w:rPr>
        <w:t>Elektroniczna Ewidencja Zasobów Lokalowych m.st. Warszawy</w:t>
      </w:r>
    </w:p>
    <w:p w14:paraId="19A02ED8" w14:textId="77777777" w:rsidR="00DD1CDA" w:rsidRPr="00E44C33" w:rsidRDefault="00DD1CDA" w:rsidP="00DD1CDA">
      <w:pPr>
        <w:spacing w:after="240" w:line="300" w:lineRule="auto"/>
        <w:ind w:left="709"/>
        <w:rPr>
          <w:rFonts w:cstheme="minorHAnsi"/>
        </w:rPr>
      </w:pPr>
      <w:r w:rsidRPr="00E44C33">
        <w:rPr>
          <w:rFonts w:eastAsia="Times New Roman" w:cstheme="minorHAnsi"/>
          <w:bCs/>
          <w:lang w:eastAsia="pl-PL"/>
        </w:rPr>
        <w:t>Zakład Gospodarowania Nieruchomościami w Dzielnicy Białołęka m.st. Warszawy prowadzi bieżącą ewidencję zasobów lokalowych w systemie GRANIT oraz SEiZBiL. Sprawozdania w wersji elektronicznej sporządzane są w arkuszu kalkulacyjnym Microsoft Excel.</w:t>
      </w:r>
    </w:p>
    <w:p w14:paraId="3131CA7E" w14:textId="77777777" w:rsidR="00DD1CDA" w:rsidRPr="00E44C33" w:rsidRDefault="00DD1CDA" w:rsidP="00DD1CDA">
      <w:pPr>
        <w:pStyle w:val="Akapitzlist"/>
        <w:numPr>
          <w:ilvl w:val="1"/>
          <w:numId w:val="8"/>
        </w:numPr>
        <w:spacing w:before="240" w:after="240" w:line="300" w:lineRule="auto"/>
        <w:ind w:left="709" w:hanging="709"/>
        <w:contextualSpacing w:val="0"/>
        <w:rPr>
          <w:rFonts w:eastAsia="Times New Roman" w:cstheme="minorHAnsi"/>
          <w:b/>
          <w:bCs/>
          <w:lang w:eastAsia="pl-PL"/>
        </w:rPr>
      </w:pPr>
      <w:r w:rsidRPr="00E44C33">
        <w:rPr>
          <w:rFonts w:eastAsia="Times New Roman" w:cstheme="minorHAnsi"/>
          <w:b/>
          <w:lang w:eastAsia="pl-PL"/>
        </w:rPr>
        <w:t>Lokale mieszkalne</w:t>
      </w:r>
    </w:p>
    <w:p w14:paraId="5E321C30" w14:textId="77777777" w:rsidR="00DD1CDA" w:rsidRPr="00E44C33" w:rsidRDefault="00DD1CDA" w:rsidP="00DD1CDA">
      <w:pPr>
        <w:pStyle w:val="Akapitzlist"/>
        <w:numPr>
          <w:ilvl w:val="2"/>
          <w:numId w:val="2"/>
        </w:numPr>
        <w:spacing w:before="240" w:after="240" w:line="300" w:lineRule="auto"/>
        <w:ind w:left="709" w:hanging="709"/>
        <w:rPr>
          <w:rFonts w:eastAsia="Times New Roman" w:cstheme="minorHAnsi"/>
          <w:bCs/>
          <w:lang w:eastAsia="pl-PL"/>
        </w:rPr>
      </w:pPr>
      <w:r w:rsidRPr="00E44C33">
        <w:rPr>
          <w:rFonts w:eastAsia="Times New Roman" w:cstheme="minorHAnsi"/>
          <w:b/>
        </w:rPr>
        <w:t>Liczba zawartych umów najmu, aneksów</w:t>
      </w:r>
      <w:r w:rsidRPr="00E44C33">
        <w:rPr>
          <w:rFonts w:eastAsia="Times New Roman" w:cstheme="minorHAnsi"/>
        </w:rPr>
        <w:t xml:space="preserve">, </w:t>
      </w:r>
      <w:r w:rsidRPr="00E44C33">
        <w:rPr>
          <w:rFonts w:eastAsia="Times New Roman" w:cstheme="minorHAnsi"/>
          <w:b/>
        </w:rPr>
        <w:t>w tym zamiany, regulacje, nowe zasiedlenia, najem socjalny</w:t>
      </w:r>
      <w:r w:rsidRPr="00E44C33">
        <w:rPr>
          <w:rFonts w:eastAsia="Times New Roman" w:cstheme="minorHAnsi"/>
        </w:rPr>
        <w:t>.</w:t>
      </w:r>
    </w:p>
    <w:p w14:paraId="1B477588" w14:textId="0831198E" w:rsidR="00595249" w:rsidRPr="007B5278" w:rsidRDefault="00595249" w:rsidP="00AD6F28">
      <w:pPr>
        <w:spacing w:after="120" w:line="300" w:lineRule="auto"/>
        <w:ind w:left="709"/>
        <w:rPr>
          <w:rFonts w:eastAsia="Times New Roman" w:cstheme="minorHAnsi"/>
          <w:color w:val="000000" w:themeColor="text1"/>
        </w:rPr>
      </w:pPr>
      <w:r w:rsidRPr="007B5278">
        <w:rPr>
          <w:rFonts w:eastAsia="Times New Roman" w:cstheme="minorHAnsi"/>
          <w:color w:val="000000" w:themeColor="text1"/>
        </w:rPr>
        <w:t>Na podstawie wydanych skierowań do zawarcia umów, otrzymanych z Wydziału Zasobów Lokalowych w 2024 r. oraz potwierdzeń dotyczących regulacji tytułu prawnego podpisan</w:t>
      </w:r>
      <w:r w:rsidR="00AD6F28">
        <w:rPr>
          <w:rFonts w:eastAsia="Times New Roman" w:cstheme="minorHAnsi"/>
          <w:color w:val="000000" w:themeColor="text1"/>
        </w:rPr>
        <w:t>o</w:t>
      </w:r>
      <w:r w:rsidRPr="007B5278">
        <w:rPr>
          <w:rFonts w:eastAsia="Times New Roman" w:cstheme="minorHAnsi"/>
          <w:color w:val="000000" w:themeColor="text1"/>
        </w:rPr>
        <w:t>:</w:t>
      </w:r>
    </w:p>
    <w:p w14:paraId="1F74A5B2" w14:textId="77777777" w:rsidR="00595249" w:rsidRPr="007B5278" w:rsidRDefault="00595249" w:rsidP="00595249">
      <w:pPr>
        <w:numPr>
          <w:ilvl w:val="0"/>
          <w:numId w:val="21"/>
        </w:numPr>
        <w:spacing w:after="0" w:line="300" w:lineRule="auto"/>
        <w:ind w:left="1134" w:hanging="283"/>
        <w:rPr>
          <w:rFonts w:eastAsia="Times New Roman" w:cstheme="minorHAnsi"/>
          <w:color w:val="000000" w:themeColor="text1"/>
        </w:rPr>
      </w:pPr>
      <w:r w:rsidRPr="007B5278">
        <w:rPr>
          <w:rFonts w:eastAsia="Times New Roman" w:cstheme="minorHAnsi"/>
          <w:color w:val="000000" w:themeColor="text1"/>
        </w:rPr>
        <w:t>9 umów – najem socjalny (4 z wyroku, 2 z obcego zasobu, 3 na zasadach ogólnych),</w:t>
      </w:r>
    </w:p>
    <w:p w14:paraId="5905557C" w14:textId="77777777" w:rsidR="00595249" w:rsidRPr="007B5278" w:rsidRDefault="00595249" w:rsidP="00595249">
      <w:pPr>
        <w:numPr>
          <w:ilvl w:val="0"/>
          <w:numId w:val="21"/>
        </w:numPr>
        <w:spacing w:after="0" w:line="300" w:lineRule="auto"/>
        <w:ind w:left="1134" w:hanging="283"/>
        <w:rPr>
          <w:rFonts w:eastAsia="Times New Roman" w:cstheme="minorHAnsi"/>
          <w:color w:val="000000" w:themeColor="text1"/>
        </w:rPr>
      </w:pPr>
      <w:r w:rsidRPr="007B5278">
        <w:rPr>
          <w:rFonts w:eastAsia="Times New Roman" w:cstheme="minorHAnsi"/>
          <w:color w:val="000000" w:themeColor="text1"/>
        </w:rPr>
        <w:t>3 umowy – najem socjalny (przedłużenie umowy na kolejny okres dla dotychczasowych najemców),</w:t>
      </w:r>
    </w:p>
    <w:p w14:paraId="3CAD5C40" w14:textId="77777777" w:rsidR="00595249" w:rsidRPr="007B5278" w:rsidRDefault="00595249" w:rsidP="00595249">
      <w:pPr>
        <w:numPr>
          <w:ilvl w:val="0"/>
          <w:numId w:val="21"/>
        </w:numPr>
        <w:spacing w:after="0" w:line="300" w:lineRule="auto"/>
        <w:ind w:left="1134" w:hanging="283"/>
        <w:rPr>
          <w:rFonts w:eastAsia="Times New Roman" w:cstheme="minorHAnsi"/>
          <w:color w:val="000000" w:themeColor="text1"/>
        </w:rPr>
      </w:pPr>
      <w:r w:rsidRPr="007B5278">
        <w:rPr>
          <w:rFonts w:eastAsia="Times New Roman" w:cstheme="minorHAnsi"/>
          <w:color w:val="000000" w:themeColor="text1"/>
        </w:rPr>
        <w:t>5 umów – najem na czas nieoznaczony,</w:t>
      </w:r>
    </w:p>
    <w:p w14:paraId="61B8D3CC" w14:textId="77777777" w:rsidR="00595249" w:rsidRPr="007B5278" w:rsidRDefault="00595249" w:rsidP="00595249">
      <w:pPr>
        <w:numPr>
          <w:ilvl w:val="0"/>
          <w:numId w:val="21"/>
        </w:numPr>
        <w:spacing w:after="0" w:line="300" w:lineRule="auto"/>
        <w:ind w:left="1134" w:hanging="283"/>
        <w:rPr>
          <w:rFonts w:eastAsia="Times New Roman" w:cstheme="minorHAnsi"/>
          <w:color w:val="000000" w:themeColor="text1"/>
        </w:rPr>
      </w:pPr>
      <w:r w:rsidRPr="007B5278">
        <w:rPr>
          <w:rFonts w:eastAsia="Times New Roman" w:cstheme="minorHAnsi"/>
          <w:color w:val="000000" w:themeColor="text1"/>
        </w:rPr>
        <w:t>1 umowa – najem pomieszczenia tymczasowego,</w:t>
      </w:r>
    </w:p>
    <w:p w14:paraId="0AA21D11" w14:textId="77777777" w:rsidR="00595249" w:rsidRPr="007B5278" w:rsidRDefault="00595249" w:rsidP="00595249">
      <w:pPr>
        <w:numPr>
          <w:ilvl w:val="0"/>
          <w:numId w:val="21"/>
        </w:numPr>
        <w:spacing w:after="0" w:line="300" w:lineRule="auto"/>
        <w:ind w:left="1134" w:hanging="283"/>
        <w:rPr>
          <w:rFonts w:eastAsia="Times New Roman" w:cstheme="minorHAnsi"/>
          <w:color w:val="000000" w:themeColor="text1"/>
        </w:rPr>
      </w:pPr>
      <w:r w:rsidRPr="007B5278">
        <w:rPr>
          <w:rFonts w:eastAsia="Times New Roman" w:cstheme="minorHAnsi"/>
          <w:color w:val="000000" w:themeColor="text1"/>
        </w:rPr>
        <w:t>5 aneksów – najem na czas nieoznaczony (dotyczące regulacji tytułu prawnego)</w:t>
      </w:r>
    </w:p>
    <w:p w14:paraId="0841D47E" w14:textId="77777777" w:rsidR="00595249" w:rsidRPr="007B5278" w:rsidRDefault="00595249" w:rsidP="00595249">
      <w:pPr>
        <w:numPr>
          <w:ilvl w:val="0"/>
          <w:numId w:val="21"/>
        </w:numPr>
        <w:spacing w:after="0" w:line="300" w:lineRule="auto"/>
        <w:ind w:left="1134" w:hanging="283"/>
        <w:rPr>
          <w:rFonts w:eastAsia="Times New Roman" w:cstheme="minorHAnsi"/>
          <w:color w:val="000000" w:themeColor="text1"/>
        </w:rPr>
      </w:pPr>
      <w:r w:rsidRPr="007B5278">
        <w:rPr>
          <w:rFonts w:eastAsia="Times New Roman" w:cstheme="minorHAnsi"/>
          <w:color w:val="000000" w:themeColor="text1"/>
        </w:rPr>
        <w:t>2 aneksy – (zmiana terminu płatności),</w:t>
      </w:r>
    </w:p>
    <w:p w14:paraId="6081ABE8" w14:textId="77777777" w:rsidR="00595249" w:rsidRPr="007B5278" w:rsidRDefault="00595249" w:rsidP="00595249">
      <w:pPr>
        <w:numPr>
          <w:ilvl w:val="0"/>
          <w:numId w:val="21"/>
        </w:numPr>
        <w:spacing w:after="0" w:line="300" w:lineRule="auto"/>
        <w:ind w:left="1134" w:hanging="283"/>
        <w:rPr>
          <w:rFonts w:eastAsia="Times New Roman" w:cstheme="minorHAnsi"/>
          <w:color w:val="000000" w:themeColor="text1"/>
        </w:rPr>
      </w:pPr>
      <w:r w:rsidRPr="007B5278">
        <w:rPr>
          <w:rFonts w:eastAsia="Times New Roman" w:cstheme="minorHAnsi"/>
          <w:color w:val="000000" w:themeColor="text1"/>
        </w:rPr>
        <w:t>10 aneksów dotyczących wyposażenia lokalu.</w:t>
      </w:r>
    </w:p>
    <w:p w14:paraId="7AFC72E3" w14:textId="77777777" w:rsidR="00DD1CDA" w:rsidRPr="007B5278" w:rsidRDefault="00DD1CDA" w:rsidP="00DD1CDA">
      <w:pPr>
        <w:pStyle w:val="Akapitzlist"/>
        <w:numPr>
          <w:ilvl w:val="2"/>
          <w:numId w:val="2"/>
        </w:numPr>
        <w:spacing w:before="240" w:after="240" w:line="300" w:lineRule="auto"/>
        <w:ind w:left="709" w:hanging="709"/>
        <w:rPr>
          <w:rFonts w:eastAsia="Times New Roman" w:cstheme="minorHAnsi"/>
          <w:b/>
          <w:color w:val="000000" w:themeColor="text1"/>
        </w:rPr>
      </w:pPr>
      <w:r w:rsidRPr="007B5278">
        <w:rPr>
          <w:rFonts w:eastAsia="Times New Roman" w:cstheme="minorHAnsi"/>
          <w:b/>
          <w:color w:val="000000" w:themeColor="text1"/>
        </w:rPr>
        <w:t>Realizacja programu Poznaj swojego najemcę</w:t>
      </w:r>
    </w:p>
    <w:p w14:paraId="41D069F2" w14:textId="77777777" w:rsidR="00DD1CDA" w:rsidRPr="00E44C33" w:rsidRDefault="00DD1CDA" w:rsidP="00DD1CDA">
      <w:pPr>
        <w:spacing w:after="240" w:line="300" w:lineRule="auto"/>
        <w:ind w:left="709"/>
        <w:rPr>
          <w:rFonts w:eastAsia="Times New Roman" w:cstheme="minorHAnsi"/>
        </w:rPr>
      </w:pPr>
      <w:r w:rsidRPr="00E44C33">
        <w:rPr>
          <w:rFonts w:eastAsia="Times New Roman" w:cstheme="minorHAnsi"/>
        </w:rPr>
        <w:t>Wyniki przeprowadzania programu weryfikacji sposobu wykorzystania mieszkaniowego zasobu Miasta przedstawia tabela nr 9.</w:t>
      </w:r>
      <w:r w:rsidRPr="00E44C33">
        <w:rPr>
          <w:rFonts w:eastAsia="Times New Roman" w:cstheme="minorHAnsi"/>
        </w:rPr>
        <w:fldChar w:fldCharType="begin"/>
      </w:r>
      <w:r w:rsidRPr="00E44C33">
        <w:rPr>
          <w:rFonts w:eastAsia="Times New Roman" w:cstheme="minorHAnsi"/>
        </w:rPr>
        <w:instrText xml:space="preserve"> LINK Excel.Sheet.12 "C:\\Users\\naduszkiewicz\\Desktop\\tab 8.xlsx" tab8!W1K1:W14K3 \a \f 4 \h  \* MERGEFORMAT </w:instrText>
      </w:r>
      <w:r w:rsidRPr="00E44C33">
        <w:rPr>
          <w:rFonts w:eastAsia="Times New Roman" w:cstheme="minorHAnsi"/>
        </w:rPr>
        <w:fldChar w:fldCharType="separate"/>
      </w:r>
    </w:p>
    <w:tbl>
      <w:tblPr>
        <w:tblpPr w:leftFromText="141" w:rightFromText="141" w:vertAnchor="text" w:horzAnchor="margin" w:tblpXSpec="center" w:tblpY="13"/>
        <w:tblOverlap w:val="never"/>
        <w:tblW w:w="76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nr 9"/>
        <w:tblDescription w:val="Tabela przedstawia wyniki z relizacji programu Poznaj swojego najemcę"/>
      </w:tblPr>
      <w:tblGrid>
        <w:gridCol w:w="1710"/>
        <w:gridCol w:w="4092"/>
        <w:gridCol w:w="1843"/>
      </w:tblGrid>
      <w:tr w:rsidR="00E44C33" w:rsidRPr="00E44C33" w14:paraId="2970A107" w14:textId="77777777" w:rsidTr="00076C40">
        <w:trPr>
          <w:trHeight w:val="582"/>
          <w:tblHeader/>
        </w:trPr>
        <w:tc>
          <w:tcPr>
            <w:tcW w:w="76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7D4FF0" w14:textId="0D08FA27" w:rsidR="00DD1CDA" w:rsidRPr="00E44C33" w:rsidRDefault="00DD1CDA" w:rsidP="00076C40">
            <w:pPr>
              <w:spacing w:after="0" w:line="30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E44C33">
              <w:rPr>
                <w:rFonts w:eastAsia="Times New Roman" w:cstheme="minorHAnsi"/>
                <w:b/>
                <w:bCs/>
                <w:lang w:eastAsia="pl-PL"/>
              </w:rPr>
              <w:t>Tabela nr 9. Wyniki przeprowadzania programu weryfikacji sposobu wykorzystania mieszkaniowego zasobu Miasta w 202</w:t>
            </w:r>
            <w:r w:rsidR="007B5278">
              <w:rPr>
                <w:rFonts w:eastAsia="Times New Roman" w:cstheme="minorHAnsi"/>
                <w:b/>
                <w:bCs/>
                <w:lang w:eastAsia="pl-PL"/>
              </w:rPr>
              <w:t>4</w:t>
            </w:r>
            <w:r w:rsidRPr="00E44C33">
              <w:rPr>
                <w:rFonts w:eastAsia="Times New Roman" w:cstheme="minorHAnsi"/>
                <w:b/>
                <w:bCs/>
                <w:lang w:eastAsia="pl-PL"/>
              </w:rPr>
              <w:t xml:space="preserve"> r.</w:t>
            </w:r>
          </w:p>
        </w:tc>
      </w:tr>
      <w:tr w:rsidR="00E44C33" w:rsidRPr="00E44C33" w14:paraId="0B3459FE" w14:textId="77777777" w:rsidTr="00076C40">
        <w:trPr>
          <w:trHeight w:val="549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DE4050" w14:textId="1AD8DC6B" w:rsidR="00DD1CDA" w:rsidRPr="00E44C33" w:rsidRDefault="00DD1CDA" w:rsidP="00076C40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E44C33">
              <w:rPr>
                <w:rFonts w:eastAsia="Times New Roman" w:cstheme="minorHAnsi"/>
                <w:lang w:eastAsia="pl-PL"/>
              </w:rPr>
              <w:t>Liczba lokali wyznaczonych do zweryfikowania przez poszczególnych administratorów w 202</w:t>
            </w:r>
            <w:r w:rsidR="007B5278">
              <w:rPr>
                <w:rFonts w:eastAsia="Times New Roman" w:cstheme="minorHAnsi"/>
                <w:lang w:eastAsia="pl-PL"/>
              </w:rPr>
              <w:t>4</w:t>
            </w:r>
            <w:r w:rsidRPr="00E44C33">
              <w:rPr>
                <w:rFonts w:eastAsia="Times New Roman" w:cstheme="minorHAnsi"/>
                <w:lang w:eastAsia="pl-PL"/>
              </w:rPr>
              <w:t xml:space="preserve"> r.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634CC" w14:textId="68E31E6C" w:rsidR="00DD1CDA" w:rsidRPr="00E44C33" w:rsidRDefault="00595249" w:rsidP="00076C40">
            <w:pPr>
              <w:spacing w:after="0" w:line="30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100</w:t>
            </w:r>
          </w:p>
        </w:tc>
      </w:tr>
      <w:tr w:rsidR="00E44C33" w:rsidRPr="00E44C33" w14:paraId="6FE39E97" w14:textId="77777777" w:rsidTr="00076C40">
        <w:trPr>
          <w:trHeight w:val="544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6D1D9E" w14:textId="132DFF9C" w:rsidR="00DD1CDA" w:rsidRPr="00E44C33" w:rsidRDefault="00DD1CDA" w:rsidP="00076C40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E44C33">
              <w:rPr>
                <w:rFonts w:eastAsia="Times New Roman" w:cstheme="minorHAnsi"/>
                <w:lang w:eastAsia="pl-PL"/>
              </w:rPr>
              <w:t>Liczba lokali zweryfikowanych formalnie poprzez rozesłanie ankiety/oświadczenia w 202</w:t>
            </w:r>
            <w:r w:rsidR="007B5278">
              <w:rPr>
                <w:rFonts w:eastAsia="Times New Roman" w:cstheme="minorHAnsi"/>
                <w:lang w:eastAsia="pl-PL"/>
              </w:rPr>
              <w:t>4</w:t>
            </w:r>
            <w:r w:rsidRPr="00E44C33">
              <w:rPr>
                <w:rFonts w:eastAsia="Times New Roman" w:cstheme="minorHAnsi"/>
                <w:lang w:eastAsia="pl-PL"/>
              </w:rPr>
              <w:t xml:space="preserve"> r.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62704" w14:textId="77777777" w:rsidR="00DD1CDA" w:rsidRPr="00E44C33" w:rsidRDefault="00DD1CDA" w:rsidP="00076C40">
            <w:pPr>
              <w:spacing w:after="0" w:line="30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44C33">
              <w:rPr>
                <w:rFonts w:eastAsia="Times New Roman" w:cstheme="minorHAnsi"/>
                <w:lang w:eastAsia="pl-PL"/>
              </w:rPr>
              <w:t>0</w:t>
            </w:r>
          </w:p>
        </w:tc>
      </w:tr>
      <w:tr w:rsidR="00E44C33" w:rsidRPr="00E44C33" w14:paraId="6251EB9E" w14:textId="77777777" w:rsidTr="00076C40">
        <w:trPr>
          <w:trHeight w:val="537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47F467" w14:textId="18355697" w:rsidR="00DD1CDA" w:rsidRPr="00E44C33" w:rsidRDefault="00DD1CDA" w:rsidP="00076C40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E44C33">
              <w:rPr>
                <w:rFonts w:eastAsia="Times New Roman" w:cstheme="minorHAnsi"/>
                <w:lang w:eastAsia="pl-PL"/>
              </w:rPr>
              <w:lastRenderedPageBreak/>
              <w:t xml:space="preserve">Liczba lokali zweryfikowanych poprzez bezpośredni kontakt </w:t>
            </w:r>
            <w:r w:rsidRPr="00081804">
              <w:rPr>
                <w:rFonts w:eastAsia="Times New Roman" w:cstheme="minorHAnsi"/>
                <w:spacing w:val="-4"/>
                <w:lang w:eastAsia="pl-PL"/>
              </w:rPr>
              <w:t>w 202</w:t>
            </w:r>
            <w:r w:rsidR="007B5278" w:rsidRPr="00081804">
              <w:rPr>
                <w:rFonts w:eastAsia="Times New Roman" w:cstheme="minorHAnsi"/>
                <w:spacing w:val="-4"/>
                <w:lang w:eastAsia="pl-PL"/>
              </w:rPr>
              <w:t>4</w:t>
            </w:r>
            <w:r w:rsidRPr="00081804">
              <w:rPr>
                <w:rFonts w:eastAsia="Times New Roman" w:cstheme="minorHAnsi"/>
                <w:spacing w:val="-4"/>
                <w:lang w:eastAsia="pl-PL"/>
              </w:rPr>
              <w:t xml:space="preserve"> r. (tj. w których na skutek wizyty odebrano oświadczenie)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7DC7A" w14:textId="2ED4AD48" w:rsidR="00DD1CDA" w:rsidRPr="00E44C33" w:rsidRDefault="00595249" w:rsidP="00076C40">
            <w:pPr>
              <w:spacing w:after="0" w:line="30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8</w:t>
            </w:r>
            <w:r w:rsidR="00DD1CDA" w:rsidRPr="00E44C33">
              <w:rPr>
                <w:rFonts w:eastAsia="Times New Roman" w:cstheme="minorHAnsi"/>
                <w:lang w:eastAsia="pl-PL"/>
              </w:rPr>
              <w:t>4</w:t>
            </w:r>
          </w:p>
        </w:tc>
      </w:tr>
      <w:tr w:rsidR="00E44C33" w:rsidRPr="00E44C33" w14:paraId="04361CEE" w14:textId="77777777" w:rsidTr="00076C40">
        <w:trPr>
          <w:trHeight w:val="577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C8E82F" w14:textId="77777777" w:rsidR="00DD1CDA" w:rsidRPr="00E44C33" w:rsidRDefault="00DD1CDA" w:rsidP="00076C40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E44C33">
              <w:rPr>
                <w:rFonts w:eastAsia="Times New Roman" w:cstheme="minorHAnsi"/>
                <w:lang w:eastAsia="pl-PL"/>
              </w:rPr>
              <w:t>Liczba lokali zweryfikowanych poprzez odebranie oświadczenia w siedzibie administracji/organu/jednostki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04078" w14:textId="4D8B3885" w:rsidR="00DD1CDA" w:rsidRPr="00E44C33" w:rsidRDefault="00595249" w:rsidP="00076C40">
            <w:pPr>
              <w:spacing w:after="0" w:line="30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0</w:t>
            </w:r>
          </w:p>
        </w:tc>
      </w:tr>
      <w:tr w:rsidR="00E44C33" w:rsidRPr="00E44C33" w14:paraId="5446B30B" w14:textId="77777777" w:rsidTr="00076C40">
        <w:trPr>
          <w:trHeight w:val="667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008811" w14:textId="77777777" w:rsidR="00DD1CDA" w:rsidRPr="00E44C33" w:rsidRDefault="00DD1CDA" w:rsidP="00076C40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E44C33">
              <w:rPr>
                <w:rFonts w:eastAsia="Times New Roman" w:cstheme="minorHAnsi"/>
                <w:lang w:eastAsia="pl-PL"/>
              </w:rPr>
              <w:t>Liczba lokali, które nie zostały zweryfikowane w drodze bezpośredniego kontaktu w ciągu ostatnich 3 lat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0B118" w14:textId="77777777" w:rsidR="00DD1CDA" w:rsidRPr="00E44C33" w:rsidRDefault="00DD1CDA" w:rsidP="00076C40">
            <w:pPr>
              <w:spacing w:after="0" w:line="30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44C33">
              <w:rPr>
                <w:rFonts w:eastAsia="Times New Roman" w:cstheme="minorHAnsi"/>
                <w:lang w:eastAsia="pl-PL"/>
              </w:rPr>
              <w:t>0</w:t>
            </w:r>
          </w:p>
        </w:tc>
      </w:tr>
      <w:tr w:rsidR="00E44C33" w:rsidRPr="00E44C33" w14:paraId="339CBCD3" w14:textId="77777777" w:rsidTr="00081804">
        <w:trPr>
          <w:trHeight w:val="763"/>
        </w:trPr>
        <w:tc>
          <w:tcPr>
            <w:tcW w:w="1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F9838" w14:textId="44469BB6" w:rsidR="00DD1CDA" w:rsidRPr="00E44C33" w:rsidRDefault="00DD1CDA" w:rsidP="00076C40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E44C33">
              <w:rPr>
                <w:rFonts w:eastAsia="Times New Roman" w:cstheme="minorHAnsi"/>
                <w:lang w:eastAsia="pl-PL"/>
              </w:rPr>
              <w:t>Liczba stwierdzonych nieprawidłowości w 202</w:t>
            </w:r>
            <w:r w:rsidR="007B5278">
              <w:rPr>
                <w:rFonts w:eastAsia="Times New Roman" w:cstheme="minorHAnsi"/>
                <w:lang w:eastAsia="pl-PL"/>
              </w:rPr>
              <w:t>4</w:t>
            </w:r>
            <w:r w:rsidRPr="00E44C33">
              <w:rPr>
                <w:rFonts w:eastAsia="Times New Roman" w:cstheme="minorHAnsi"/>
                <w:lang w:eastAsia="pl-PL"/>
              </w:rPr>
              <w:t xml:space="preserve"> r.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F736A" w14:textId="77777777" w:rsidR="00DD1CDA" w:rsidRPr="00E44C33" w:rsidRDefault="00DD1CDA" w:rsidP="00076C40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E44C33">
              <w:rPr>
                <w:rFonts w:eastAsia="Times New Roman" w:cstheme="minorHAnsi"/>
                <w:lang w:eastAsia="pl-PL"/>
              </w:rPr>
              <w:t>art. 11 ust. 2 pkt 3 podnajmowanie lokalu bez zgody właściciela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B5F88" w14:textId="77777777" w:rsidR="00DD1CDA" w:rsidRPr="00E44C33" w:rsidRDefault="00DD1CDA" w:rsidP="00076C40">
            <w:pPr>
              <w:spacing w:after="0" w:line="30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44C33">
              <w:rPr>
                <w:rFonts w:eastAsia="Times New Roman" w:cstheme="minorHAnsi"/>
                <w:lang w:eastAsia="pl-PL"/>
              </w:rPr>
              <w:t>0</w:t>
            </w:r>
          </w:p>
        </w:tc>
      </w:tr>
      <w:tr w:rsidR="00E44C33" w:rsidRPr="00E44C33" w14:paraId="2546FD1F" w14:textId="77777777" w:rsidTr="00076C40">
        <w:trPr>
          <w:trHeight w:val="547"/>
        </w:trPr>
        <w:tc>
          <w:tcPr>
            <w:tcW w:w="1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04AB05" w14:textId="77777777" w:rsidR="00DD1CDA" w:rsidRPr="00E44C33" w:rsidRDefault="00DD1CDA" w:rsidP="00076C40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1936B" w14:textId="77777777" w:rsidR="00DD1CDA" w:rsidRPr="00E44C33" w:rsidRDefault="00DD1CDA" w:rsidP="00076C40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E44C33">
              <w:rPr>
                <w:rFonts w:eastAsia="Times New Roman" w:cstheme="minorHAnsi"/>
                <w:lang w:eastAsia="pl-PL"/>
              </w:rPr>
              <w:t>art. 11 ust. 3 pkt 1 niezamieszkiwanie najemcy w lokalu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136FA" w14:textId="77777777" w:rsidR="00DD1CDA" w:rsidRPr="00E44C33" w:rsidRDefault="00DD1CDA" w:rsidP="00076C40">
            <w:pPr>
              <w:spacing w:after="0" w:line="30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44C33">
              <w:rPr>
                <w:rFonts w:eastAsia="Times New Roman" w:cstheme="minorHAnsi"/>
                <w:lang w:eastAsia="pl-PL"/>
              </w:rPr>
              <w:t>0</w:t>
            </w:r>
          </w:p>
        </w:tc>
      </w:tr>
      <w:tr w:rsidR="00E44C33" w:rsidRPr="00E44C33" w14:paraId="1A2583F7" w14:textId="77777777" w:rsidTr="00076C40">
        <w:trPr>
          <w:trHeight w:val="568"/>
        </w:trPr>
        <w:tc>
          <w:tcPr>
            <w:tcW w:w="1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69621C" w14:textId="77777777" w:rsidR="00DD1CDA" w:rsidRPr="00E44C33" w:rsidRDefault="00DD1CDA" w:rsidP="00076C40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58976" w14:textId="77777777" w:rsidR="00DD1CDA" w:rsidRPr="00E44C33" w:rsidRDefault="00DD1CDA" w:rsidP="00076C40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E44C33">
              <w:rPr>
                <w:rFonts w:eastAsia="Times New Roman" w:cstheme="minorHAnsi"/>
                <w:lang w:eastAsia="pl-PL"/>
              </w:rPr>
              <w:t>art. 11 ust. 3 pkt 2 posiadanie tytułu prawnego do innego lokalu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7640A" w14:textId="77777777" w:rsidR="00DD1CDA" w:rsidRPr="00E44C33" w:rsidRDefault="00DD1CDA" w:rsidP="00076C40">
            <w:pPr>
              <w:spacing w:after="0" w:line="30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44C33">
              <w:rPr>
                <w:rFonts w:eastAsia="Times New Roman" w:cstheme="minorHAnsi"/>
                <w:lang w:eastAsia="pl-PL"/>
              </w:rPr>
              <w:t>0</w:t>
            </w:r>
          </w:p>
        </w:tc>
      </w:tr>
      <w:tr w:rsidR="00E44C33" w:rsidRPr="00E44C33" w14:paraId="0D708B10" w14:textId="77777777" w:rsidTr="00076C40">
        <w:trPr>
          <w:trHeight w:val="392"/>
        </w:trPr>
        <w:tc>
          <w:tcPr>
            <w:tcW w:w="1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445447" w14:textId="77777777" w:rsidR="00DD1CDA" w:rsidRPr="00E44C33" w:rsidRDefault="00DD1CDA" w:rsidP="00076C40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1EE73" w14:textId="77777777" w:rsidR="00DD1CDA" w:rsidRPr="00E44C33" w:rsidRDefault="00DD1CDA" w:rsidP="00076C40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E44C33">
              <w:rPr>
                <w:rFonts w:eastAsia="Times New Roman" w:cstheme="minorHAnsi"/>
                <w:lang w:eastAsia="pl-PL"/>
              </w:rPr>
              <w:t>inne nieprawidłowości (jakie?)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596A1" w14:textId="77777777" w:rsidR="00DD1CDA" w:rsidRPr="00E44C33" w:rsidRDefault="00DD1CDA" w:rsidP="00076C40">
            <w:pPr>
              <w:spacing w:after="0" w:line="30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44C33">
              <w:rPr>
                <w:rFonts w:eastAsia="Times New Roman" w:cstheme="minorHAnsi"/>
                <w:lang w:eastAsia="pl-PL"/>
              </w:rPr>
              <w:t>0</w:t>
            </w:r>
          </w:p>
        </w:tc>
      </w:tr>
      <w:tr w:rsidR="00E44C33" w:rsidRPr="00E44C33" w14:paraId="4D2387EF" w14:textId="77777777" w:rsidTr="00076C40">
        <w:trPr>
          <w:trHeight w:val="553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939FDB" w14:textId="4E6E5C7A" w:rsidR="00DD1CDA" w:rsidRPr="00E44C33" w:rsidRDefault="00DD1CDA" w:rsidP="00076C40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E44C33">
              <w:rPr>
                <w:rFonts w:eastAsia="Times New Roman" w:cstheme="minorHAnsi"/>
                <w:lang w:eastAsia="pl-PL"/>
              </w:rPr>
              <w:t>Liczba dokonanych wypowiedzeń umów najmu w wyniku prowadzenia programu PSN w 202</w:t>
            </w:r>
            <w:r w:rsidR="007B5278">
              <w:rPr>
                <w:rFonts w:eastAsia="Times New Roman" w:cstheme="minorHAnsi"/>
                <w:lang w:eastAsia="pl-PL"/>
              </w:rPr>
              <w:t>4</w:t>
            </w:r>
            <w:r w:rsidRPr="00E44C33">
              <w:rPr>
                <w:rFonts w:eastAsia="Times New Roman" w:cstheme="minorHAnsi"/>
                <w:lang w:eastAsia="pl-PL"/>
              </w:rPr>
              <w:t xml:space="preserve"> r.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8737F" w14:textId="77777777" w:rsidR="00DD1CDA" w:rsidRPr="00E44C33" w:rsidRDefault="00DD1CDA" w:rsidP="00076C40">
            <w:pPr>
              <w:spacing w:after="0" w:line="30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44C33">
              <w:rPr>
                <w:rFonts w:eastAsia="Times New Roman" w:cstheme="minorHAnsi"/>
                <w:lang w:eastAsia="pl-PL"/>
              </w:rPr>
              <w:t>0</w:t>
            </w:r>
          </w:p>
        </w:tc>
      </w:tr>
      <w:tr w:rsidR="00E44C33" w:rsidRPr="00E44C33" w14:paraId="037AAF11" w14:textId="77777777" w:rsidTr="00076C40">
        <w:trPr>
          <w:trHeight w:val="405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22A986" w14:textId="47EF21D5" w:rsidR="00DD1CDA" w:rsidRPr="00E44C33" w:rsidRDefault="00DD1CDA" w:rsidP="00076C40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E44C33">
              <w:rPr>
                <w:rFonts w:eastAsia="Times New Roman" w:cstheme="minorHAnsi"/>
                <w:lang w:eastAsia="pl-PL"/>
              </w:rPr>
              <w:t>Liczba wszczętych postępowań sądowych w wyniku prowadzenia programu PSN w 202</w:t>
            </w:r>
            <w:r w:rsidR="007B5278">
              <w:rPr>
                <w:rFonts w:eastAsia="Times New Roman" w:cstheme="minorHAnsi"/>
                <w:lang w:eastAsia="pl-PL"/>
              </w:rPr>
              <w:t>4</w:t>
            </w:r>
            <w:r w:rsidRPr="00E44C33">
              <w:rPr>
                <w:rFonts w:eastAsia="Times New Roman" w:cstheme="minorHAnsi"/>
                <w:lang w:eastAsia="pl-PL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E6162" w14:textId="77777777" w:rsidR="00DD1CDA" w:rsidRPr="00E44C33" w:rsidRDefault="00DD1CDA" w:rsidP="00076C40">
            <w:pPr>
              <w:spacing w:after="0" w:line="30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44C33">
              <w:rPr>
                <w:rFonts w:eastAsia="Times New Roman" w:cstheme="minorHAnsi"/>
                <w:lang w:eastAsia="pl-PL"/>
              </w:rPr>
              <w:t>0</w:t>
            </w:r>
          </w:p>
        </w:tc>
      </w:tr>
      <w:tr w:rsidR="00E44C33" w:rsidRPr="00E44C33" w14:paraId="28BCA48C" w14:textId="77777777" w:rsidTr="00076C40">
        <w:trPr>
          <w:trHeight w:val="497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9AD713" w14:textId="4521EB1A" w:rsidR="00DD1CDA" w:rsidRPr="00E44C33" w:rsidRDefault="00DD1CDA" w:rsidP="00076C40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E44C33">
              <w:rPr>
                <w:rFonts w:eastAsia="Times New Roman" w:cstheme="minorHAnsi"/>
                <w:lang w:eastAsia="pl-PL"/>
              </w:rPr>
              <w:t>Liczba odzyskanych lokali w wyniku prowadzenia programu PSN w 202</w:t>
            </w:r>
            <w:r w:rsidR="007B5278">
              <w:rPr>
                <w:rFonts w:eastAsia="Times New Roman" w:cstheme="minorHAnsi"/>
                <w:lang w:eastAsia="pl-PL"/>
              </w:rPr>
              <w:t>4</w:t>
            </w:r>
            <w:r w:rsidRPr="00E44C33">
              <w:rPr>
                <w:rFonts w:eastAsia="Times New Roman" w:cstheme="minorHAnsi"/>
                <w:lang w:eastAsia="pl-PL"/>
              </w:rPr>
              <w:t xml:space="preserve"> r.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9BAB6" w14:textId="77777777" w:rsidR="00DD1CDA" w:rsidRPr="00E44C33" w:rsidRDefault="00DD1CDA" w:rsidP="00076C40">
            <w:pPr>
              <w:spacing w:after="0" w:line="30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44C33">
              <w:rPr>
                <w:rFonts w:eastAsia="Times New Roman" w:cstheme="minorHAnsi"/>
                <w:lang w:eastAsia="pl-PL"/>
              </w:rPr>
              <w:t>0</w:t>
            </w:r>
          </w:p>
        </w:tc>
      </w:tr>
      <w:tr w:rsidR="00E44C33" w:rsidRPr="00E44C33" w14:paraId="67770917" w14:textId="77777777" w:rsidTr="00076C40">
        <w:trPr>
          <w:trHeight w:val="42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014CD3" w14:textId="131DAE67" w:rsidR="00DD1CDA" w:rsidRPr="00E44C33" w:rsidRDefault="00DD1CDA" w:rsidP="00076C40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E44C33">
              <w:rPr>
                <w:rFonts w:eastAsia="Times New Roman" w:cstheme="minorHAnsi"/>
                <w:lang w:eastAsia="pl-PL"/>
              </w:rPr>
              <w:t>Inne działania podjęte w ramach programu PSN w 202</w:t>
            </w:r>
            <w:r w:rsidR="007B5278">
              <w:rPr>
                <w:rFonts w:eastAsia="Times New Roman" w:cstheme="minorHAnsi"/>
                <w:lang w:eastAsia="pl-PL"/>
              </w:rPr>
              <w:t>4</w:t>
            </w:r>
            <w:r w:rsidRPr="00E44C33">
              <w:rPr>
                <w:rFonts w:eastAsia="Times New Roman" w:cstheme="minorHAnsi"/>
                <w:lang w:eastAsia="pl-PL"/>
              </w:rPr>
              <w:t xml:space="preserve"> r.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D1CD0" w14:textId="77777777" w:rsidR="00DD1CDA" w:rsidRPr="00E44C33" w:rsidRDefault="00DD1CDA" w:rsidP="00076C40">
            <w:pPr>
              <w:spacing w:after="0" w:line="30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44C33">
              <w:rPr>
                <w:rFonts w:eastAsia="Times New Roman" w:cstheme="minorHAnsi"/>
                <w:lang w:eastAsia="pl-PL"/>
              </w:rPr>
              <w:t>0</w:t>
            </w:r>
          </w:p>
        </w:tc>
      </w:tr>
    </w:tbl>
    <w:p w14:paraId="5CA493AA" w14:textId="77777777" w:rsidR="00DD1CDA" w:rsidRPr="00E44C33" w:rsidRDefault="00DD1CDA" w:rsidP="00DD1CDA">
      <w:pPr>
        <w:spacing w:after="0" w:line="300" w:lineRule="auto"/>
        <w:rPr>
          <w:rFonts w:eastAsia="Times New Roman" w:cstheme="minorHAnsi"/>
        </w:rPr>
      </w:pPr>
      <w:r w:rsidRPr="00E44C33">
        <w:rPr>
          <w:rFonts w:eastAsia="Times New Roman" w:cstheme="minorHAnsi"/>
        </w:rPr>
        <w:fldChar w:fldCharType="end"/>
      </w:r>
    </w:p>
    <w:p w14:paraId="30C1D892" w14:textId="77777777" w:rsidR="00DD1CDA" w:rsidRPr="00E44C33" w:rsidRDefault="00DD1CDA" w:rsidP="00DD1CDA">
      <w:pPr>
        <w:pStyle w:val="Akapitzlist"/>
        <w:numPr>
          <w:ilvl w:val="2"/>
          <w:numId w:val="2"/>
        </w:numPr>
        <w:spacing w:before="360" w:after="240" w:line="300" w:lineRule="auto"/>
        <w:ind w:left="709" w:hanging="709"/>
        <w:rPr>
          <w:rFonts w:eastAsia="Times New Roman" w:cstheme="minorHAnsi"/>
          <w:b/>
          <w:bCs/>
          <w:lang w:eastAsia="pl-PL"/>
        </w:rPr>
      </w:pPr>
      <w:r w:rsidRPr="00E44C33">
        <w:rPr>
          <w:rFonts w:eastAsia="Times New Roman" w:cstheme="minorHAnsi"/>
          <w:b/>
        </w:rPr>
        <w:t>Wypowiedzenia z powodu: podnajmu, niezamieszkiwania, posiadania innego lokalu, innych powodów.</w:t>
      </w:r>
    </w:p>
    <w:p w14:paraId="179E1D87" w14:textId="77777777" w:rsidR="00DD1CDA" w:rsidRDefault="00DD1CDA" w:rsidP="00DD1CDA">
      <w:pPr>
        <w:spacing w:after="240" w:line="300" w:lineRule="auto"/>
        <w:ind w:left="709"/>
        <w:rPr>
          <w:rFonts w:eastAsia="Times New Roman" w:cstheme="minorHAnsi"/>
        </w:rPr>
      </w:pPr>
      <w:r w:rsidRPr="00E44C33">
        <w:rPr>
          <w:rFonts w:eastAsia="Times New Roman" w:cstheme="minorHAnsi"/>
        </w:rPr>
        <w:t>Liczbę dokonanych wypowiedzeń umów najmu przedstawia tabela nr 10.</w:t>
      </w:r>
    </w:p>
    <w:tbl>
      <w:tblPr>
        <w:tblW w:w="7808" w:type="dxa"/>
        <w:tblInd w:w="6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nr 10"/>
        <w:tblDescription w:val="Tabela zawiara dane dotyczące liczby dokonanych wypowiedzień umów najmu w 2021 roku"/>
      </w:tblPr>
      <w:tblGrid>
        <w:gridCol w:w="426"/>
        <w:gridCol w:w="6366"/>
        <w:gridCol w:w="1016"/>
      </w:tblGrid>
      <w:tr w:rsidR="0029649E" w:rsidRPr="007B5278" w14:paraId="1B777FAC" w14:textId="77777777" w:rsidTr="005C1AD3">
        <w:trPr>
          <w:trHeight w:val="300"/>
          <w:tblHeader/>
        </w:trPr>
        <w:tc>
          <w:tcPr>
            <w:tcW w:w="7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1F68" w14:textId="77777777" w:rsidR="0029649E" w:rsidRPr="007B5278" w:rsidRDefault="0029649E" w:rsidP="005C1AD3">
            <w:pPr>
              <w:spacing w:after="0" w:line="30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7B5278">
              <w:rPr>
                <w:rFonts w:eastAsia="Times New Roman" w:cstheme="minorHAnsi"/>
                <w:b/>
                <w:bCs/>
                <w:lang w:eastAsia="pl-PL"/>
              </w:rPr>
              <w:t>Tabela nr 10. Liczba dokonanych wypowiedzeń umów najmu w 2024 r.</w:t>
            </w:r>
          </w:p>
        </w:tc>
      </w:tr>
      <w:tr w:rsidR="0029649E" w:rsidRPr="007B5278" w14:paraId="64800505" w14:textId="77777777" w:rsidTr="005C1AD3">
        <w:trPr>
          <w:trHeight w:val="11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269A760" w14:textId="77777777" w:rsidR="0029649E" w:rsidRPr="007B5278" w:rsidRDefault="0029649E" w:rsidP="005C1AD3">
            <w:pPr>
              <w:pStyle w:val="Akapitzlist"/>
              <w:numPr>
                <w:ilvl w:val="0"/>
                <w:numId w:val="12"/>
              </w:numPr>
              <w:spacing w:after="0" w:line="300" w:lineRule="auto"/>
              <w:ind w:left="351" w:hanging="369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70011" w14:textId="77777777" w:rsidR="0029649E" w:rsidRPr="007B5278" w:rsidRDefault="0029649E" w:rsidP="005C1AD3">
            <w:pPr>
              <w:spacing w:after="0" w:line="300" w:lineRule="auto"/>
              <w:ind w:left="-18"/>
              <w:rPr>
                <w:rFonts w:eastAsia="Times New Roman" w:cstheme="minorHAnsi"/>
                <w:lang w:eastAsia="pl-PL"/>
              </w:rPr>
            </w:pPr>
            <w:r w:rsidRPr="007B5278">
              <w:rPr>
                <w:rFonts w:eastAsia="Times New Roman" w:cstheme="minorHAnsi"/>
                <w:lang w:eastAsia="pl-PL"/>
              </w:rPr>
              <w:t>art. 11 ust. 2 pkt 3 (podnajmowanie lokalu bez zgody właściciela)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5F1F" w14:textId="77777777" w:rsidR="0029649E" w:rsidRPr="007B5278" w:rsidRDefault="0029649E" w:rsidP="005C1AD3">
            <w:pPr>
              <w:spacing w:after="0" w:line="30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B5278">
              <w:rPr>
                <w:rFonts w:eastAsia="Times New Roman" w:cstheme="minorHAnsi"/>
                <w:lang w:eastAsia="pl-PL"/>
              </w:rPr>
              <w:t>0</w:t>
            </w:r>
          </w:p>
        </w:tc>
      </w:tr>
      <w:tr w:rsidR="0029649E" w:rsidRPr="007B5278" w14:paraId="706F4B50" w14:textId="77777777" w:rsidTr="005C1AD3">
        <w:trPr>
          <w:trHeight w:val="11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8C13" w14:textId="77777777" w:rsidR="0029649E" w:rsidRPr="007B5278" w:rsidRDefault="0029649E" w:rsidP="005C1AD3">
            <w:pPr>
              <w:pStyle w:val="Akapitzlist"/>
              <w:numPr>
                <w:ilvl w:val="0"/>
                <w:numId w:val="12"/>
              </w:numPr>
              <w:spacing w:after="0" w:line="300" w:lineRule="auto"/>
              <w:ind w:left="351" w:hanging="369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38707" w14:textId="77777777" w:rsidR="0029649E" w:rsidRPr="007B5278" w:rsidRDefault="0029649E" w:rsidP="005C1AD3">
            <w:pPr>
              <w:spacing w:after="0" w:line="300" w:lineRule="auto"/>
              <w:ind w:left="-18"/>
              <w:rPr>
                <w:rFonts w:eastAsia="Times New Roman" w:cstheme="minorHAnsi"/>
                <w:lang w:eastAsia="pl-PL"/>
              </w:rPr>
            </w:pPr>
            <w:r w:rsidRPr="007B5278">
              <w:rPr>
                <w:rFonts w:eastAsia="Times New Roman" w:cstheme="minorHAnsi"/>
                <w:lang w:eastAsia="pl-PL"/>
              </w:rPr>
              <w:t>art. 11 ust. 3 pkt 1 (niezamieszkiwanie najemcy w lokalu)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FCE04" w14:textId="77777777" w:rsidR="0029649E" w:rsidRPr="007B5278" w:rsidRDefault="0029649E" w:rsidP="005C1AD3">
            <w:pPr>
              <w:spacing w:after="0" w:line="30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B5278">
              <w:rPr>
                <w:rFonts w:eastAsia="Times New Roman" w:cstheme="minorHAnsi"/>
                <w:lang w:eastAsia="pl-PL"/>
              </w:rPr>
              <w:t>0</w:t>
            </w:r>
          </w:p>
        </w:tc>
      </w:tr>
      <w:tr w:rsidR="0029649E" w:rsidRPr="007B5278" w14:paraId="29CC52A7" w14:textId="77777777" w:rsidTr="005C1AD3">
        <w:trPr>
          <w:trHeight w:val="1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306C" w14:textId="77777777" w:rsidR="0029649E" w:rsidRPr="007B5278" w:rsidRDefault="0029649E" w:rsidP="005C1AD3">
            <w:pPr>
              <w:pStyle w:val="Akapitzlist"/>
              <w:numPr>
                <w:ilvl w:val="0"/>
                <w:numId w:val="12"/>
              </w:numPr>
              <w:spacing w:after="0" w:line="300" w:lineRule="auto"/>
              <w:ind w:left="351" w:hanging="369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3A2E3" w14:textId="77777777" w:rsidR="0029649E" w:rsidRPr="007B5278" w:rsidRDefault="0029649E" w:rsidP="005C1AD3">
            <w:pPr>
              <w:spacing w:after="0" w:line="300" w:lineRule="auto"/>
              <w:ind w:left="-18"/>
              <w:rPr>
                <w:rFonts w:eastAsia="Times New Roman" w:cstheme="minorHAnsi"/>
                <w:lang w:eastAsia="pl-PL"/>
              </w:rPr>
            </w:pPr>
            <w:r w:rsidRPr="007B5278">
              <w:rPr>
                <w:rFonts w:eastAsia="Times New Roman" w:cstheme="minorHAnsi"/>
                <w:lang w:eastAsia="pl-PL"/>
              </w:rPr>
              <w:t>art. 11 ust. 3 pkt 2 (posiadanie tytułu prawnego do innego lokalu)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977C" w14:textId="77777777" w:rsidR="0029649E" w:rsidRPr="007B5278" w:rsidRDefault="0029649E" w:rsidP="005C1AD3">
            <w:pPr>
              <w:spacing w:after="0" w:line="30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B5278">
              <w:rPr>
                <w:rFonts w:eastAsia="Times New Roman" w:cstheme="minorHAnsi"/>
                <w:lang w:eastAsia="pl-PL"/>
              </w:rPr>
              <w:t>0</w:t>
            </w:r>
          </w:p>
        </w:tc>
      </w:tr>
      <w:tr w:rsidR="0029649E" w:rsidRPr="007B5278" w14:paraId="6F396444" w14:textId="77777777" w:rsidTr="005C1AD3">
        <w:trPr>
          <w:trHeight w:val="46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AC02" w14:textId="77777777" w:rsidR="0029649E" w:rsidRPr="007B5278" w:rsidRDefault="0029649E" w:rsidP="005C1AD3">
            <w:pPr>
              <w:pStyle w:val="Akapitzlist"/>
              <w:numPr>
                <w:ilvl w:val="0"/>
                <w:numId w:val="12"/>
              </w:numPr>
              <w:spacing w:after="0" w:line="300" w:lineRule="auto"/>
              <w:ind w:left="351" w:hanging="369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28C4F" w14:textId="77777777" w:rsidR="0029649E" w:rsidRPr="007B5278" w:rsidRDefault="0029649E" w:rsidP="005C1AD3">
            <w:pPr>
              <w:spacing w:after="0" w:line="300" w:lineRule="auto"/>
              <w:ind w:left="-18"/>
              <w:rPr>
                <w:rFonts w:eastAsia="Times New Roman" w:cstheme="minorHAnsi"/>
                <w:lang w:eastAsia="pl-PL"/>
              </w:rPr>
            </w:pPr>
            <w:r w:rsidRPr="007B5278">
              <w:rPr>
                <w:rFonts w:eastAsia="Times New Roman" w:cstheme="minorHAnsi"/>
                <w:lang w:eastAsia="pl-PL"/>
              </w:rPr>
              <w:t>art. 11 ust. 2 pkt 1 (wykorzystywanie lokalu niezgodnie z przeznaczeniem i zakłócanie porządku)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DACC2" w14:textId="77777777" w:rsidR="0029649E" w:rsidRPr="007B5278" w:rsidRDefault="0029649E" w:rsidP="005C1AD3">
            <w:pPr>
              <w:spacing w:after="0" w:line="30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B5278">
              <w:rPr>
                <w:rFonts w:eastAsia="Times New Roman" w:cstheme="minorHAnsi"/>
                <w:lang w:eastAsia="pl-PL"/>
              </w:rPr>
              <w:t>0</w:t>
            </w:r>
          </w:p>
        </w:tc>
      </w:tr>
      <w:tr w:rsidR="0029649E" w:rsidRPr="007B5278" w14:paraId="6BDDA1E6" w14:textId="77777777" w:rsidTr="005C1AD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8416" w14:textId="77777777" w:rsidR="0029649E" w:rsidRPr="007B5278" w:rsidRDefault="0029649E" w:rsidP="005C1AD3">
            <w:pPr>
              <w:pStyle w:val="Akapitzlist"/>
              <w:numPr>
                <w:ilvl w:val="0"/>
                <w:numId w:val="12"/>
              </w:numPr>
              <w:spacing w:after="0" w:line="300" w:lineRule="auto"/>
              <w:ind w:left="351" w:hanging="369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FEB60" w14:textId="77777777" w:rsidR="0029649E" w:rsidRPr="007B5278" w:rsidRDefault="0029649E" w:rsidP="005C1AD3">
            <w:pPr>
              <w:spacing w:after="0" w:line="300" w:lineRule="auto"/>
              <w:ind w:left="-18"/>
              <w:rPr>
                <w:rFonts w:eastAsia="Times New Roman" w:cstheme="minorHAnsi"/>
                <w:lang w:eastAsia="pl-PL"/>
              </w:rPr>
            </w:pPr>
            <w:r w:rsidRPr="007B5278">
              <w:rPr>
                <w:rFonts w:eastAsia="Times New Roman" w:cstheme="minorHAnsi"/>
                <w:lang w:eastAsia="pl-PL"/>
              </w:rPr>
              <w:t>art. 11 ust. 2 pkt 2 (zaległości czynszowe)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5A23B" w14:textId="77777777" w:rsidR="0029649E" w:rsidRPr="007B5278" w:rsidRDefault="0029649E" w:rsidP="005C1AD3">
            <w:pPr>
              <w:spacing w:after="0" w:line="30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B5278">
              <w:rPr>
                <w:rFonts w:eastAsia="Times New Roman" w:cstheme="minorHAnsi"/>
                <w:lang w:eastAsia="pl-PL"/>
              </w:rPr>
              <w:t>2</w:t>
            </w:r>
          </w:p>
        </w:tc>
      </w:tr>
      <w:tr w:rsidR="0029649E" w:rsidRPr="007B5278" w14:paraId="324CF861" w14:textId="77777777" w:rsidTr="005C1AD3">
        <w:trPr>
          <w:trHeight w:val="1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E71F" w14:textId="77777777" w:rsidR="0029649E" w:rsidRPr="007B5278" w:rsidRDefault="0029649E" w:rsidP="005C1AD3">
            <w:pPr>
              <w:pStyle w:val="Akapitzlist"/>
              <w:numPr>
                <w:ilvl w:val="0"/>
                <w:numId w:val="12"/>
              </w:numPr>
              <w:spacing w:after="0" w:line="300" w:lineRule="auto"/>
              <w:ind w:left="351" w:hanging="369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75FC2" w14:textId="77777777" w:rsidR="0029649E" w:rsidRPr="007B5278" w:rsidRDefault="0029649E" w:rsidP="005C1AD3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7B5278">
              <w:rPr>
                <w:rFonts w:eastAsia="Times New Roman" w:cstheme="minorHAnsi"/>
                <w:lang w:eastAsia="pl-PL"/>
              </w:rPr>
              <w:t>art. 13 (wykraczanie przeciwko porządkowi domowemu)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8AF6" w14:textId="77777777" w:rsidR="0029649E" w:rsidRPr="007B5278" w:rsidRDefault="0029649E" w:rsidP="005C1AD3">
            <w:pPr>
              <w:spacing w:after="0" w:line="30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B5278">
              <w:rPr>
                <w:rFonts w:eastAsia="Times New Roman" w:cstheme="minorHAnsi"/>
                <w:lang w:eastAsia="pl-PL"/>
              </w:rPr>
              <w:t>0</w:t>
            </w:r>
          </w:p>
        </w:tc>
      </w:tr>
      <w:tr w:rsidR="0029649E" w:rsidRPr="007B5278" w14:paraId="28569FE1" w14:textId="77777777" w:rsidTr="005C1AD3">
        <w:trPr>
          <w:trHeight w:val="621"/>
        </w:trPr>
        <w:tc>
          <w:tcPr>
            <w:tcW w:w="67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6233" w14:textId="77777777" w:rsidR="0029649E" w:rsidRPr="007B5278" w:rsidRDefault="0029649E" w:rsidP="005C1AD3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7B5278">
              <w:rPr>
                <w:rFonts w:eastAsia="Times New Roman" w:cstheme="minorHAnsi"/>
                <w:lang w:eastAsia="pl-PL"/>
              </w:rPr>
              <w:t>Liczba zgłoszonych wypowiedzeń w trybie art. 11 ust. 5 ustawy (z budynków nie wchodzących w skład mieszkaniowego zasobu gminy)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2ADF" w14:textId="77777777" w:rsidR="0029649E" w:rsidRPr="007B5278" w:rsidRDefault="0029649E" w:rsidP="005C1AD3">
            <w:pPr>
              <w:spacing w:after="0" w:line="30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B5278">
              <w:rPr>
                <w:rFonts w:eastAsia="Times New Roman" w:cstheme="minorHAnsi"/>
                <w:lang w:eastAsia="pl-PL"/>
              </w:rPr>
              <w:t>0</w:t>
            </w:r>
          </w:p>
        </w:tc>
      </w:tr>
      <w:tr w:rsidR="0029649E" w:rsidRPr="00E44C33" w14:paraId="6476D194" w14:textId="77777777" w:rsidTr="005C1AD3">
        <w:trPr>
          <w:trHeight w:val="475"/>
        </w:trPr>
        <w:tc>
          <w:tcPr>
            <w:tcW w:w="67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3FAD" w14:textId="77777777" w:rsidR="0029649E" w:rsidRPr="007B5278" w:rsidRDefault="0029649E" w:rsidP="005C1AD3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7B5278">
              <w:rPr>
                <w:rFonts w:eastAsia="Times New Roman" w:cstheme="minorHAnsi"/>
                <w:lang w:eastAsia="pl-PL"/>
              </w:rPr>
              <w:t>Liczba wszystkich dokonanych wypowiedzeń stan na dzień 31.12 (suma poz. 1-6)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8786" w14:textId="77777777" w:rsidR="0029649E" w:rsidRPr="00E44C33" w:rsidRDefault="0029649E" w:rsidP="005C1AD3">
            <w:pPr>
              <w:spacing w:after="0" w:line="30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B5278">
              <w:rPr>
                <w:rFonts w:eastAsia="Times New Roman" w:cstheme="minorHAnsi"/>
                <w:lang w:eastAsia="pl-PL"/>
              </w:rPr>
              <w:t>2</w:t>
            </w:r>
          </w:p>
        </w:tc>
      </w:tr>
    </w:tbl>
    <w:p w14:paraId="3FD6A030" w14:textId="77777777" w:rsidR="00DD1CDA" w:rsidRPr="00E44C33" w:rsidRDefault="00DD1CDA" w:rsidP="005621D6">
      <w:pPr>
        <w:pStyle w:val="Akapitzlist"/>
        <w:numPr>
          <w:ilvl w:val="2"/>
          <w:numId w:val="2"/>
        </w:numPr>
        <w:spacing w:before="360" w:after="240" w:line="300" w:lineRule="auto"/>
        <w:ind w:left="709" w:hanging="709"/>
        <w:contextualSpacing w:val="0"/>
        <w:rPr>
          <w:rFonts w:eastAsia="Times New Roman" w:cstheme="minorHAnsi"/>
          <w:b/>
          <w:bCs/>
          <w:lang w:eastAsia="pl-PL"/>
        </w:rPr>
      </w:pPr>
      <w:r w:rsidRPr="00E44C33">
        <w:rPr>
          <w:rFonts w:eastAsia="Times New Roman" w:cstheme="minorHAnsi"/>
          <w:b/>
        </w:rPr>
        <w:lastRenderedPageBreak/>
        <w:t>Mieszkania wynajęte organizacjom społecznym</w:t>
      </w:r>
    </w:p>
    <w:p w14:paraId="27CC2150" w14:textId="77777777" w:rsidR="00DD1CDA" w:rsidRPr="00E44C33" w:rsidRDefault="00DD1CDA" w:rsidP="00DD1CDA">
      <w:pPr>
        <w:spacing w:before="240" w:after="240" w:line="300" w:lineRule="auto"/>
        <w:ind w:left="709"/>
        <w:rPr>
          <w:rFonts w:eastAsia="Times New Roman" w:cstheme="minorHAnsi"/>
          <w:spacing w:val="-4"/>
        </w:rPr>
      </w:pPr>
      <w:r w:rsidRPr="00E44C33">
        <w:rPr>
          <w:rFonts w:eastAsia="Times New Roman" w:cstheme="minorHAnsi"/>
          <w:spacing w:val="-4"/>
        </w:rPr>
        <w:t>Informacje dotyczące mieszkań wynajętych organizacjom społecznym przedstawia tabela nr 11.</w:t>
      </w:r>
    </w:p>
    <w:tbl>
      <w:tblPr>
        <w:tblW w:w="7796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nr 11"/>
        <w:tblDescription w:val="Tabela przedstawia informacje o mieszkaniach wynajętych organizacjom społecznym"/>
      </w:tblPr>
      <w:tblGrid>
        <w:gridCol w:w="916"/>
        <w:gridCol w:w="2110"/>
        <w:gridCol w:w="935"/>
        <w:gridCol w:w="1568"/>
        <w:gridCol w:w="850"/>
        <w:gridCol w:w="1417"/>
      </w:tblGrid>
      <w:tr w:rsidR="00E44C33" w:rsidRPr="00E44C33" w14:paraId="3379EF2A" w14:textId="77777777" w:rsidTr="00076C40">
        <w:trPr>
          <w:trHeight w:val="290"/>
          <w:tblHeader/>
        </w:trPr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6C5AA" w14:textId="77777777" w:rsidR="00DD1CDA" w:rsidRPr="00E44C33" w:rsidRDefault="00DD1CDA" w:rsidP="00076C40">
            <w:pPr>
              <w:spacing w:after="0" w:line="300" w:lineRule="auto"/>
              <w:rPr>
                <w:rFonts w:eastAsia="Times New Roman" w:cstheme="minorHAnsi"/>
                <w:b/>
                <w:lang w:eastAsia="pl-PL"/>
              </w:rPr>
            </w:pPr>
            <w:r w:rsidRPr="00E44C33">
              <w:rPr>
                <w:rFonts w:eastAsia="Times New Roman" w:cstheme="minorHAnsi"/>
                <w:b/>
                <w:lang w:eastAsia="pl-PL"/>
              </w:rPr>
              <w:t>Tabela nr 11. Mieszkania wynajęte organizacjom społecznym</w:t>
            </w:r>
          </w:p>
        </w:tc>
      </w:tr>
      <w:tr w:rsidR="00E44C33" w:rsidRPr="00E44C33" w14:paraId="10081DA4" w14:textId="77777777" w:rsidTr="00076C40">
        <w:trPr>
          <w:trHeight w:val="610"/>
          <w:tblHeader/>
        </w:trPr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E104" w14:textId="77777777" w:rsidR="00DD1CDA" w:rsidRPr="00E44C33" w:rsidRDefault="00DD1CDA" w:rsidP="00076C40">
            <w:pPr>
              <w:spacing w:after="0" w:line="300" w:lineRule="auto"/>
              <w:rPr>
                <w:rFonts w:eastAsia="Times New Roman" w:cstheme="minorHAnsi"/>
                <w:b/>
                <w:lang w:eastAsia="pl-PL"/>
              </w:rPr>
            </w:pPr>
            <w:r w:rsidRPr="00E44C33">
              <w:rPr>
                <w:rFonts w:eastAsia="Times New Roman" w:cstheme="minorHAnsi"/>
                <w:b/>
                <w:lang w:eastAsia="pl-PL"/>
              </w:rPr>
              <w:t>Obecnie wynajęte organizacjom społecznym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5097" w14:textId="77777777" w:rsidR="00DD1CDA" w:rsidRPr="00E44C33" w:rsidRDefault="00DD1CDA" w:rsidP="00076C40">
            <w:pPr>
              <w:spacing w:after="0" w:line="300" w:lineRule="auto"/>
              <w:rPr>
                <w:rFonts w:eastAsia="Times New Roman" w:cstheme="minorHAnsi"/>
                <w:b/>
                <w:lang w:eastAsia="pl-PL"/>
              </w:rPr>
            </w:pPr>
            <w:r w:rsidRPr="00E44C33">
              <w:rPr>
                <w:rFonts w:eastAsia="Times New Roman" w:cstheme="minorHAnsi"/>
                <w:b/>
                <w:lang w:eastAsia="pl-PL"/>
              </w:rPr>
              <w:t>Wynajęte organizacjom społecznym w danym roku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672D" w14:textId="77777777" w:rsidR="00DD1CDA" w:rsidRPr="00E44C33" w:rsidRDefault="00DD1CDA" w:rsidP="00076C40">
            <w:pPr>
              <w:spacing w:after="0" w:line="300" w:lineRule="auto"/>
              <w:rPr>
                <w:rFonts w:eastAsia="Times New Roman" w:cstheme="minorHAnsi"/>
                <w:b/>
                <w:lang w:eastAsia="pl-PL"/>
              </w:rPr>
            </w:pPr>
            <w:r w:rsidRPr="00E44C33">
              <w:rPr>
                <w:rFonts w:eastAsia="Times New Roman" w:cstheme="minorHAnsi"/>
                <w:b/>
                <w:lang w:eastAsia="pl-PL"/>
              </w:rPr>
              <w:t>Zakończone umowy najmu</w:t>
            </w:r>
          </w:p>
        </w:tc>
      </w:tr>
      <w:tr w:rsidR="00E44C33" w:rsidRPr="00E44C33" w14:paraId="6C31B232" w14:textId="77777777" w:rsidTr="00076C40">
        <w:trPr>
          <w:trHeight w:val="29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CC76" w14:textId="77777777" w:rsidR="00DD1CDA" w:rsidRPr="00E44C33" w:rsidRDefault="00DD1CDA" w:rsidP="00076C40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E44C33">
              <w:rPr>
                <w:rFonts w:eastAsia="Times New Roman" w:cstheme="minorHAnsi"/>
                <w:lang w:eastAsia="pl-PL"/>
              </w:rPr>
              <w:t>liczba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80F7" w14:textId="77777777" w:rsidR="00DD1CDA" w:rsidRPr="00E44C33" w:rsidRDefault="00DD1CDA" w:rsidP="00076C40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E44C33">
              <w:rPr>
                <w:rFonts w:eastAsia="Times New Roman" w:cstheme="minorHAnsi"/>
                <w:lang w:eastAsia="pl-PL"/>
              </w:rPr>
              <w:t>powierzchnia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631D" w14:textId="77777777" w:rsidR="00DD1CDA" w:rsidRPr="00E44C33" w:rsidRDefault="00DD1CDA" w:rsidP="00076C40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E44C33">
              <w:rPr>
                <w:rFonts w:eastAsia="Times New Roman" w:cstheme="minorHAnsi"/>
                <w:lang w:eastAsia="pl-PL"/>
              </w:rPr>
              <w:t>liczba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3225" w14:textId="77777777" w:rsidR="00DD1CDA" w:rsidRPr="00E44C33" w:rsidRDefault="00DD1CDA" w:rsidP="00076C40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E44C33">
              <w:rPr>
                <w:rFonts w:eastAsia="Times New Roman" w:cstheme="minorHAnsi"/>
                <w:lang w:eastAsia="pl-PL"/>
              </w:rPr>
              <w:t>powierzchnia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6A6A" w14:textId="77777777" w:rsidR="00DD1CDA" w:rsidRPr="00E44C33" w:rsidRDefault="00DD1CDA" w:rsidP="00076C40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E44C33">
              <w:rPr>
                <w:rFonts w:eastAsia="Times New Roman" w:cstheme="minorHAnsi"/>
                <w:lang w:eastAsia="pl-PL"/>
              </w:rPr>
              <w:t>liczba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4E74" w14:textId="77777777" w:rsidR="00DD1CDA" w:rsidRPr="00E44C33" w:rsidRDefault="00DD1CDA" w:rsidP="00076C40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E44C33">
              <w:rPr>
                <w:rFonts w:eastAsia="Times New Roman" w:cstheme="minorHAnsi"/>
                <w:lang w:eastAsia="pl-PL"/>
              </w:rPr>
              <w:t>powierzchnia</w:t>
            </w:r>
          </w:p>
        </w:tc>
      </w:tr>
      <w:tr w:rsidR="00E44C33" w:rsidRPr="00E44C33" w14:paraId="517AB169" w14:textId="77777777" w:rsidTr="00076C40">
        <w:trPr>
          <w:trHeight w:val="29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243F" w14:textId="77777777" w:rsidR="00DD1CDA" w:rsidRPr="00E44C33" w:rsidRDefault="00DD1CDA" w:rsidP="00076C40">
            <w:pPr>
              <w:spacing w:after="0" w:line="30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44C33">
              <w:rPr>
                <w:rFonts w:eastAsia="Times New Roman" w:cstheme="minorHAnsi"/>
                <w:lang w:eastAsia="pl-PL"/>
              </w:rPr>
              <w:t>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156EE" w14:textId="77777777" w:rsidR="00DD1CDA" w:rsidRPr="00E44C33" w:rsidRDefault="00DD1CDA" w:rsidP="00076C40">
            <w:pPr>
              <w:spacing w:after="0" w:line="30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44C33">
              <w:rPr>
                <w:rFonts w:eastAsia="Times New Roman" w:cstheme="minorHAnsi"/>
                <w:lang w:eastAsia="pl-PL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E4B1" w14:textId="77777777" w:rsidR="00DD1CDA" w:rsidRPr="00E44C33" w:rsidRDefault="00DD1CDA" w:rsidP="00076C40">
            <w:pPr>
              <w:spacing w:after="0" w:line="30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44C33">
              <w:rPr>
                <w:rFonts w:eastAsia="Times New Roman" w:cstheme="minorHAnsi"/>
                <w:lang w:eastAsia="pl-PL"/>
              </w:rPr>
              <w:t>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23A6F" w14:textId="77777777" w:rsidR="00DD1CDA" w:rsidRPr="00E44C33" w:rsidRDefault="00DD1CDA" w:rsidP="00076C40">
            <w:pPr>
              <w:spacing w:after="0" w:line="30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44C33">
              <w:rPr>
                <w:rFonts w:eastAsia="Times New Roman" w:cstheme="minorHAnsi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88FE2" w14:textId="77777777" w:rsidR="00DD1CDA" w:rsidRPr="00E44C33" w:rsidRDefault="00DD1CDA" w:rsidP="00076C40">
            <w:pPr>
              <w:spacing w:after="0" w:line="30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44C33">
              <w:rPr>
                <w:rFonts w:eastAsia="Times New Roman" w:cstheme="minorHAnsi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4CFF4" w14:textId="77777777" w:rsidR="00DD1CDA" w:rsidRPr="00E44C33" w:rsidRDefault="00DD1CDA" w:rsidP="00076C40">
            <w:pPr>
              <w:spacing w:after="0" w:line="30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44C33">
              <w:rPr>
                <w:rFonts w:eastAsia="Times New Roman" w:cstheme="minorHAnsi"/>
                <w:lang w:eastAsia="pl-PL"/>
              </w:rPr>
              <w:t>0</w:t>
            </w:r>
          </w:p>
        </w:tc>
      </w:tr>
    </w:tbl>
    <w:p w14:paraId="6AF4E707" w14:textId="77777777" w:rsidR="00DD1CDA" w:rsidRPr="00E44C33" w:rsidRDefault="00DD1CDA" w:rsidP="00DD1CDA">
      <w:pPr>
        <w:pStyle w:val="Akapitzlist"/>
        <w:numPr>
          <w:ilvl w:val="2"/>
          <w:numId w:val="2"/>
        </w:numPr>
        <w:spacing w:before="360" w:after="240" w:line="300" w:lineRule="auto"/>
        <w:ind w:left="709" w:hanging="709"/>
        <w:rPr>
          <w:rFonts w:eastAsia="Times New Roman" w:cstheme="minorHAnsi"/>
          <w:b/>
          <w:bCs/>
          <w:lang w:eastAsia="pl-PL"/>
        </w:rPr>
      </w:pPr>
      <w:r w:rsidRPr="00E44C33">
        <w:rPr>
          <w:rFonts w:eastAsia="Times New Roman" w:cstheme="minorHAnsi"/>
          <w:b/>
          <w:bCs/>
          <w:lang w:eastAsia="pl-PL"/>
        </w:rPr>
        <w:t>Lokale w placówkach oświatowych, którymi zarządza jednostka</w:t>
      </w:r>
    </w:p>
    <w:p w14:paraId="504FE83C" w14:textId="77777777" w:rsidR="00DD1CDA" w:rsidRPr="00E44C33" w:rsidRDefault="00DD1CDA" w:rsidP="00DD1CDA">
      <w:pPr>
        <w:spacing w:after="240" w:line="300" w:lineRule="auto"/>
        <w:ind w:left="709"/>
        <w:rPr>
          <w:rFonts w:eastAsia="Times New Roman" w:cstheme="minorHAnsi"/>
          <w:bCs/>
          <w:lang w:eastAsia="pl-PL"/>
        </w:rPr>
      </w:pPr>
      <w:r w:rsidRPr="00E44C33">
        <w:rPr>
          <w:rFonts w:eastAsia="Times New Roman" w:cstheme="minorHAnsi"/>
          <w:bCs/>
          <w:lang w:eastAsia="pl-PL"/>
        </w:rPr>
        <w:t>Informacje dotyczące lokali w budynkach oświatowych przedstawia tabela nr 12.</w:t>
      </w:r>
    </w:p>
    <w:tbl>
      <w:tblPr>
        <w:tblW w:w="7796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nr 11"/>
        <w:tblDescription w:val="Tabela zawiera informacje o lokalach w placówkach oświatowych"/>
      </w:tblPr>
      <w:tblGrid>
        <w:gridCol w:w="410"/>
        <w:gridCol w:w="1391"/>
        <w:gridCol w:w="1148"/>
        <w:gridCol w:w="978"/>
        <w:gridCol w:w="1418"/>
        <w:gridCol w:w="2451"/>
      </w:tblGrid>
      <w:tr w:rsidR="00E44C33" w:rsidRPr="00E44C33" w14:paraId="56177578" w14:textId="77777777" w:rsidTr="00076C40">
        <w:trPr>
          <w:trHeight w:val="297"/>
          <w:tblHeader/>
        </w:trPr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D26D5" w14:textId="77777777" w:rsidR="00DD1CDA" w:rsidRPr="00E44C33" w:rsidRDefault="00DD1CDA" w:rsidP="00076C40">
            <w:pPr>
              <w:spacing w:after="0" w:line="300" w:lineRule="auto"/>
              <w:rPr>
                <w:rFonts w:eastAsia="Times New Roman" w:cstheme="minorHAnsi"/>
                <w:b/>
                <w:lang w:eastAsia="pl-PL"/>
              </w:rPr>
            </w:pPr>
            <w:r w:rsidRPr="00E44C33">
              <w:rPr>
                <w:rFonts w:eastAsia="Times New Roman" w:cstheme="minorHAnsi"/>
                <w:b/>
                <w:lang w:eastAsia="pl-PL"/>
              </w:rPr>
              <w:t>Tabela nr 12. Lokale w placówkach oświatowych</w:t>
            </w:r>
          </w:p>
        </w:tc>
      </w:tr>
      <w:tr w:rsidR="00E44C33" w:rsidRPr="00E44C33" w14:paraId="5CFE5E87" w14:textId="77777777" w:rsidTr="00076C40">
        <w:trPr>
          <w:trHeight w:val="594"/>
          <w:tblHeader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705B" w14:textId="77777777" w:rsidR="00DD1CDA" w:rsidRPr="00E44C33" w:rsidRDefault="00DD1CDA" w:rsidP="00076C40">
            <w:pPr>
              <w:spacing w:after="0" w:line="300" w:lineRule="auto"/>
              <w:rPr>
                <w:rFonts w:eastAsia="Times New Roman" w:cstheme="minorHAnsi"/>
                <w:b/>
                <w:lang w:eastAsia="pl-PL"/>
              </w:rPr>
            </w:pPr>
            <w:r w:rsidRPr="00E44C33">
              <w:rPr>
                <w:rFonts w:eastAsia="Times New Roman" w:cstheme="minorHAnsi"/>
                <w:b/>
                <w:lang w:eastAsia="pl-PL"/>
              </w:rPr>
              <w:t>Lp.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4540" w14:textId="77777777" w:rsidR="00DD1CDA" w:rsidRPr="00E44C33" w:rsidRDefault="00DD1CDA" w:rsidP="00076C40">
            <w:pPr>
              <w:spacing w:after="0" w:line="300" w:lineRule="auto"/>
              <w:rPr>
                <w:rFonts w:eastAsia="Times New Roman" w:cstheme="minorHAnsi"/>
                <w:b/>
                <w:lang w:eastAsia="pl-PL"/>
              </w:rPr>
            </w:pPr>
            <w:r w:rsidRPr="00E44C33">
              <w:rPr>
                <w:rFonts w:eastAsia="Times New Roman" w:cstheme="minorHAnsi"/>
                <w:b/>
                <w:lang w:eastAsia="pl-PL"/>
              </w:rPr>
              <w:t>Ulica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7B32" w14:textId="77777777" w:rsidR="00DD1CDA" w:rsidRPr="00E44C33" w:rsidRDefault="00DD1CDA" w:rsidP="00076C40">
            <w:pPr>
              <w:spacing w:after="0" w:line="300" w:lineRule="auto"/>
              <w:rPr>
                <w:rFonts w:eastAsia="Times New Roman" w:cstheme="minorHAnsi"/>
                <w:b/>
                <w:lang w:eastAsia="pl-PL"/>
              </w:rPr>
            </w:pPr>
            <w:r w:rsidRPr="00E44C33">
              <w:rPr>
                <w:rFonts w:eastAsia="Times New Roman" w:cstheme="minorHAnsi"/>
                <w:b/>
                <w:lang w:eastAsia="pl-PL"/>
              </w:rPr>
              <w:t>nr domu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09EC" w14:textId="77777777" w:rsidR="00DD1CDA" w:rsidRPr="00E44C33" w:rsidRDefault="00DD1CDA" w:rsidP="00076C40">
            <w:pPr>
              <w:spacing w:after="0" w:line="300" w:lineRule="auto"/>
              <w:rPr>
                <w:rFonts w:eastAsia="Times New Roman" w:cstheme="minorHAnsi"/>
                <w:b/>
                <w:lang w:eastAsia="pl-PL"/>
              </w:rPr>
            </w:pPr>
            <w:r w:rsidRPr="00E44C33">
              <w:rPr>
                <w:rFonts w:eastAsia="Times New Roman" w:cstheme="minorHAnsi"/>
                <w:b/>
                <w:lang w:eastAsia="pl-PL"/>
              </w:rPr>
              <w:t>nr lokalu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9DFD" w14:textId="77777777" w:rsidR="00DD1CDA" w:rsidRPr="00E44C33" w:rsidRDefault="00DD1CDA" w:rsidP="00076C40">
            <w:pPr>
              <w:spacing w:after="0" w:line="300" w:lineRule="auto"/>
              <w:rPr>
                <w:rFonts w:eastAsia="Times New Roman" w:cstheme="minorHAnsi"/>
                <w:b/>
                <w:lang w:eastAsia="pl-PL"/>
              </w:rPr>
            </w:pPr>
            <w:r w:rsidRPr="00E44C33">
              <w:rPr>
                <w:rFonts w:eastAsia="Times New Roman" w:cstheme="minorHAnsi"/>
                <w:b/>
                <w:lang w:eastAsia="pl-PL"/>
              </w:rPr>
              <w:t>powierzchnia lokalu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EB64" w14:textId="77777777" w:rsidR="00DD1CDA" w:rsidRPr="00E44C33" w:rsidRDefault="00DD1CDA" w:rsidP="00076C40">
            <w:pPr>
              <w:spacing w:after="0" w:line="300" w:lineRule="auto"/>
              <w:rPr>
                <w:rFonts w:eastAsia="Times New Roman" w:cstheme="minorHAnsi"/>
                <w:b/>
                <w:lang w:eastAsia="pl-PL"/>
              </w:rPr>
            </w:pPr>
            <w:r w:rsidRPr="00E44C33">
              <w:rPr>
                <w:rFonts w:eastAsia="Times New Roman" w:cstheme="minorHAnsi"/>
                <w:b/>
                <w:lang w:eastAsia="pl-PL"/>
              </w:rPr>
              <w:t>usytuowanie w budynku oświatowym (szkoła) czy w osobnym budynku</w:t>
            </w:r>
          </w:p>
        </w:tc>
      </w:tr>
      <w:tr w:rsidR="00E44C33" w:rsidRPr="00E44C33" w14:paraId="3A946CA4" w14:textId="77777777" w:rsidTr="00076C40">
        <w:trPr>
          <w:trHeight w:val="297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3CFB" w14:textId="77777777" w:rsidR="00DD1CDA" w:rsidRPr="00E44C33" w:rsidRDefault="00DD1CDA" w:rsidP="00076C40">
            <w:pPr>
              <w:spacing w:after="0" w:line="30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44C33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3E27" w14:textId="77777777" w:rsidR="00DD1CDA" w:rsidRPr="00E44C33" w:rsidRDefault="00DD1CDA" w:rsidP="00076C40">
            <w:pPr>
              <w:spacing w:after="0" w:line="30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44C33">
              <w:rPr>
                <w:rFonts w:eastAsia="Times New Roman" w:cstheme="minorHAnsi"/>
                <w:lang w:eastAsia="pl-PL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23743" w14:textId="77777777" w:rsidR="00DD1CDA" w:rsidRPr="00E44C33" w:rsidRDefault="00DD1CDA" w:rsidP="00076C40">
            <w:pPr>
              <w:spacing w:after="0" w:line="30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44C33">
              <w:rPr>
                <w:rFonts w:eastAsia="Times New Roman" w:cstheme="minorHAnsi"/>
                <w:lang w:eastAsia="pl-PL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EB7B1" w14:textId="77777777" w:rsidR="00DD1CDA" w:rsidRPr="00E44C33" w:rsidRDefault="00DD1CDA" w:rsidP="00076C40">
            <w:pPr>
              <w:spacing w:after="0" w:line="30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44C33">
              <w:rPr>
                <w:rFonts w:eastAsia="Times New Roman" w:cstheme="minorHAnsi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DD89" w14:textId="77777777" w:rsidR="00DD1CDA" w:rsidRPr="00E44C33" w:rsidRDefault="00DD1CDA" w:rsidP="00076C40">
            <w:pPr>
              <w:spacing w:after="0" w:line="30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44C33">
              <w:rPr>
                <w:rFonts w:eastAsia="Times New Roman" w:cstheme="minorHAnsi"/>
                <w:lang w:eastAsia="pl-PL"/>
              </w:rPr>
              <w:t>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4C19C" w14:textId="77777777" w:rsidR="00DD1CDA" w:rsidRPr="00E44C33" w:rsidRDefault="00DD1CDA" w:rsidP="00076C40">
            <w:pPr>
              <w:spacing w:after="0" w:line="30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44C33">
              <w:rPr>
                <w:rFonts w:eastAsia="Times New Roman" w:cstheme="minorHAnsi"/>
                <w:lang w:eastAsia="pl-PL"/>
              </w:rPr>
              <w:t>0</w:t>
            </w:r>
          </w:p>
        </w:tc>
      </w:tr>
    </w:tbl>
    <w:p w14:paraId="6B18A9CA" w14:textId="77777777" w:rsidR="00DD1CDA" w:rsidRPr="00E44C33" w:rsidRDefault="00DD1CDA" w:rsidP="00DD1CDA">
      <w:pPr>
        <w:pStyle w:val="Akapitzlist"/>
        <w:numPr>
          <w:ilvl w:val="1"/>
          <w:numId w:val="8"/>
        </w:numPr>
        <w:spacing w:before="240" w:after="240" w:line="300" w:lineRule="auto"/>
        <w:ind w:left="709" w:hanging="709"/>
        <w:contextualSpacing w:val="0"/>
        <w:rPr>
          <w:rFonts w:eastAsia="Times New Roman" w:cstheme="minorHAnsi"/>
          <w:bCs/>
          <w:lang w:eastAsia="pl-PL"/>
        </w:rPr>
      </w:pPr>
      <w:r w:rsidRPr="00E44C33">
        <w:rPr>
          <w:rFonts w:eastAsia="Times New Roman" w:cstheme="minorHAnsi"/>
          <w:b/>
          <w:bCs/>
          <w:lang w:eastAsia="pl-PL"/>
        </w:rPr>
        <w:t>Lokale użytkowe</w:t>
      </w:r>
    </w:p>
    <w:p w14:paraId="2C369EE6" w14:textId="77777777" w:rsidR="00DD1CDA" w:rsidRPr="00E44C33" w:rsidRDefault="00DD1CDA" w:rsidP="00DD1CDA">
      <w:pPr>
        <w:spacing w:after="240" w:line="300" w:lineRule="auto"/>
        <w:ind w:left="709"/>
        <w:rPr>
          <w:rFonts w:eastAsia="Times New Roman" w:cstheme="minorHAnsi"/>
          <w:bCs/>
          <w:spacing w:val="-4"/>
          <w:lang w:eastAsia="pl-PL"/>
        </w:rPr>
      </w:pPr>
      <w:r w:rsidRPr="00E44C33">
        <w:rPr>
          <w:rFonts w:eastAsia="Times New Roman" w:cstheme="minorHAnsi"/>
          <w:bCs/>
          <w:spacing w:val="-4"/>
          <w:lang w:eastAsia="pl-PL"/>
        </w:rPr>
        <w:t>Zestawienie danych dotyczących lokali użytkowych (w tym garaży) zawiera tabela nr 13.</w:t>
      </w:r>
    </w:p>
    <w:tbl>
      <w:tblPr>
        <w:tblW w:w="7700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nr 13"/>
        <w:tblDescription w:val="Tabela zawiera informacje o lokalach użytkowych"/>
      </w:tblPr>
      <w:tblGrid>
        <w:gridCol w:w="5740"/>
        <w:gridCol w:w="1960"/>
      </w:tblGrid>
      <w:tr w:rsidR="00E44C33" w:rsidRPr="00E44C33" w14:paraId="69B59393" w14:textId="77777777" w:rsidTr="00076C40">
        <w:trPr>
          <w:trHeight w:val="300"/>
          <w:tblHeader/>
        </w:trPr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AA26A" w14:textId="77777777" w:rsidR="00DD1CDA" w:rsidRPr="00E44C33" w:rsidRDefault="00DD1CDA" w:rsidP="00076C40">
            <w:pPr>
              <w:spacing w:after="0" w:line="30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b/>
                <w:bCs/>
                <w:lang w:eastAsia="pl-PL"/>
              </w:rPr>
              <w:t>Tabela nr 13. Lokale użytkowe</w:t>
            </w:r>
          </w:p>
        </w:tc>
      </w:tr>
      <w:tr w:rsidR="00E44C33" w:rsidRPr="00E44C33" w14:paraId="61821BD6" w14:textId="77777777" w:rsidTr="00076C40">
        <w:trPr>
          <w:trHeight w:val="519"/>
          <w:tblHeader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E5"/>
            <w:vAlign w:val="center"/>
            <w:hideMark/>
          </w:tcPr>
          <w:p w14:paraId="75EB4AC9" w14:textId="77777777" w:rsidR="00DD1CDA" w:rsidRPr="00E44C33" w:rsidRDefault="00DD1CDA" w:rsidP="00076C40">
            <w:pPr>
              <w:spacing w:after="0" w:line="30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b/>
                <w:bCs/>
                <w:lang w:eastAsia="pl-PL"/>
              </w:rPr>
              <w:t>Opis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E5"/>
            <w:vAlign w:val="center"/>
            <w:hideMark/>
          </w:tcPr>
          <w:p w14:paraId="5EA0FFCC" w14:textId="46B42BCE" w:rsidR="00DD1CDA" w:rsidRPr="00E44C33" w:rsidRDefault="00DD1CDA" w:rsidP="00076C40">
            <w:pPr>
              <w:spacing w:after="0" w:line="30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b/>
                <w:bCs/>
                <w:lang w:eastAsia="pl-PL"/>
              </w:rPr>
              <w:t>Stan na 31 grudnia 202</w:t>
            </w:r>
            <w:r w:rsidR="00595249">
              <w:rPr>
                <w:rFonts w:ascii="Calibri" w:eastAsia="Times New Roman" w:hAnsi="Calibri" w:cs="Calibri"/>
                <w:b/>
                <w:bCs/>
                <w:lang w:eastAsia="pl-PL"/>
              </w:rPr>
              <w:t>4</w:t>
            </w:r>
            <w:r w:rsidRPr="00E44C3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roku</w:t>
            </w:r>
          </w:p>
        </w:tc>
      </w:tr>
      <w:tr w:rsidR="00E44C33" w:rsidRPr="00E44C33" w14:paraId="46F44139" w14:textId="77777777" w:rsidTr="00076C40">
        <w:trPr>
          <w:trHeight w:val="51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2BBB4" w14:textId="77777777" w:rsidR="00DD1CDA" w:rsidRPr="00E44C33" w:rsidRDefault="00DD1CDA" w:rsidP="00076C40">
            <w:pPr>
              <w:spacing w:after="0" w:line="300" w:lineRule="auto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1. Lokale użytkowe (bez garaży, miejsc postojowych i boksów motocyklowych)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D5DC" w14:textId="157BC347" w:rsidR="00DD1CDA" w:rsidRPr="00E44C33" w:rsidRDefault="00DD1CDA" w:rsidP="00076C40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3</w:t>
            </w:r>
            <w:r w:rsidR="00595249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</w:tr>
      <w:tr w:rsidR="00E44C33" w:rsidRPr="00E44C33" w14:paraId="77DC088A" w14:textId="77777777" w:rsidTr="00076C40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FB8E" w14:textId="77777777" w:rsidR="00DD1CDA" w:rsidRPr="00E44C33" w:rsidRDefault="00DD1CDA" w:rsidP="00076C40">
            <w:pPr>
              <w:spacing w:after="0" w:line="300" w:lineRule="auto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1a) Liczba lokali wynajętych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33E1" w14:textId="7CE43166" w:rsidR="00DD1CDA" w:rsidRPr="00E44C33" w:rsidRDefault="00595249" w:rsidP="00076C40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30</w:t>
            </w:r>
          </w:p>
        </w:tc>
      </w:tr>
      <w:tr w:rsidR="00E44C33" w:rsidRPr="00E44C33" w14:paraId="10DE4B1A" w14:textId="77777777" w:rsidTr="00076C40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931D" w14:textId="77777777" w:rsidR="00DD1CDA" w:rsidRPr="00E44C33" w:rsidRDefault="00DD1CDA" w:rsidP="00076C40">
            <w:pPr>
              <w:spacing w:after="0" w:line="300" w:lineRule="auto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1b) Liczba pustostanów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9879" w14:textId="39986235" w:rsidR="00DD1CDA" w:rsidRPr="00E44C33" w:rsidRDefault="004A2586" w:rsidP="00076C40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</w:tr>
      <w:tr w:rsidR="00E44C33" w:rsidRPr="00E44C33" w14:paraId="6261E16D" w14:textId="77777777" w:rsidTr="00076C40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3E2B6" w14:textId="07B36DE5" w:rsidR="00DD1CDA" w:rsidRPr="00E44C33" w:rsidRDefault="00DD1CDA" w:rsidP="00076C40">
            <w:pPr>
              <w:spacing w:after="0" w:line="300" w:lineRule="auto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1b)</w:t>
            </w:r>
            <w:r w:rsidR="0079322F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E44C33">
              <w:rPr>
                <w:rFonts w:ascii="Calibri" w:eastAsia="Times New Roman" w:hAnsi="Calibri" w:cs="Calibri"/>
                <w:lang w:eastAsia="pl-PL"/>
              </w:rPr>
              <w:t>1 do wynajęcia ogółem, w tym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37C9" w14:textId="77777777" w:rsidR="00DD1CDA" w:rsidRPr="00E44C33" w:rsidRDefault="00DD1CDA" w:rsidP="00076C40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</w:tr>
      <w:tr w:rsidR="00E44C33" w:rsidRPr="00E44C33" w14:paraId="6B99CD04" w14:textId="77777777" w:rsidTr="00076C40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F068" w14:textId="77777777" w:rsidR="00DD1CDA" w:rsidRPr="00E44C33" w:rsidRDefault="00DD1CDA" w:rsidP="00076C40">
            <w:pPr>
              <w:spacing w:after="0" w:line="300" w:lineRule="auto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handlowo-usługowe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AF82" w14:textId="77777777" w:rsidR="00DD1CDA" w:rsidRPr="00E44C33" w:rsidRDefault="00DD1CDA" w:rsidP="00076C40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</w:tr>
      <w:tr w:rsidR="00E44C33" w:rsidRPr="00E44C33" w14:paraId="18E4D29B" w14:textId="77777777" w:rsidTr="00076C40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F48A" w14:textId="77777777" w:rsidR="00DD1CDA" w:rsidRPr="00E44C33" w:rsidRDefault="00DD1CDA" w:rsidP="00076C40">
            <w:pPr>
              <w:spacing w:after="0" w:line="300" w:lineRule="auto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gastronomiczne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FCC4" w14:textId="77777777" w:rsidR="00DD1CDA" w:rsidRPr="00E44C33" w:rsidRDefault="00DD1CDA" w:rsidP="00076C40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</w:tr>
      <w:tr w:rsidR="00E44C33" w:rsidRPr="00E44C33" w14:paraId="4D9B6184" w14:textId="77777777" w:rsidTr="00076C40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5143" w14:textId="77777777" w:rsidR="00DD1CDA" w:rsidRPr="00E44C33" w:rsidRDefault="00DD1CDA" w:rsidP="00076C40">
            <w:pPr>
              <w:spacing w:after="0" w:line="300" w:lineRule="auto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magazynowe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3FB8" w14:textId="77777777" w:rsidR="00DD1CDA" w:rsidRPr="00E44C33" w:rsidRDefault="00DD1CDA" w:rsidP="00076C40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</w:tr>
      <w:tr w:rsidR="00E44C33" w:rsidRPr="00E44C33" w14:paraId="10EC7C2C" w14:textId="77777777" w:rsidTr="00076C40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DF8A" w14:textId="77777777" w:rsidR="00DD1CDA" w:rsidRPr="00E44C33" w:rsidRDefault="00DD1CDA" w:rsidP="00076C40">
            <w:pPr>
              <w:spacing w:after="0" w:line="300" w:lineRule="auto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biurowe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A220" w14:textId="77777777" w:rsidR="00DD1CDA" w:rsidRPr="00E44C33" w:rsidRDefault="00DD1CDA" w:rsidP="00076C40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</w:tr>
      <w:tr w:rsidR="00E44C33" w:rsidRPr="00E44C33" w14:paraId="0057E802" w14:textId="77777777" w:rsidTr="00076C40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4F97" w14:textId="77777777" w:rsidR="00DD1CDA" w:rsidRPr="00E44C33" w:rsidRDefault="00DD1CDA" w:rsidP="00076C40">
            <w:pPr>
              <w:spacing w:after="0" w:line="300" w:lineRule="auto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 xml:space="preserve">pracownie do prowadzenia działalności twórczej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491F" w14:textId="77777777" w:rsidR="00DD1CDA" w:rsidRPr="00E44C33" w:rsidRDefault="00DD1CDA" w:rsidP="00076C40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</w:tr>
      <w:tr w:rsidR="00E44C33" w:rsidRPr="00E44C33" w14:paraId="5FBE3275" w14:textId="77777777" w:rsidTr="00076C40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3B9D" w14:textId="77777777" w:rsidR="00DD1CDA" w:rsidRPr="00E44C33" w:rsidRDefault="00DD1CDA" w:rsidP="00076C40">
            <w:pPr>
              <w:spacing w:after="0" w:line="300" w:lineRule="auto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inne lokale użytkowe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DA4B" w14:textId="3F0342DB" w:rsidR="00DD1CDA" w:rsidRPr="00E44C33" w:rsidRDefault="00595249" w:rsidP="00076C40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</w:tr>
      <w:tr w:rsidR="00E44C33" w:rsidRPr="00E44C33" w14:paraId="3F193BCB" w14:textId="77777777" w:rsidTr="00076C40">
        <w:trPr>
          <w:trHeight w:val="76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89B9" w14:textId="77777777" w:rsidR="00DD1CDA" w:rsidRPr="00E44C33" w:rsidRDefault="00DD1CDA" w:rsidP="00076C40">
            <w:pPr>
              <w:spacing w:after="0" w:line="300" w:lineRule="auto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1b)2 wieloletnie pustostany ze względu na zły stan techniczny nadające się do przekwalifikowania na pomieszczenia gospodarcze lub inne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422A" w14:textId="77777777" w:rsidR="00DD1CDA" w:rsidRPr="00E44C33" w:rsidRDefault="00DD1CDA" w:rsidP="00076C40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</w:tr>
      <w:tr w:rsidR="00E44C33" w:rsidRPr="00E44C33" w14:paraId="6EBD5CBF" w14:textId="77777777" w:rsidTr="00076C40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C239" w14:textId="77777777" w:rsidR="00DD1CDA" w:rsidRPr="00E44C33" w:rsidRDefault="00DD1CDA" w:rsidP="00076C40">
            <w:pPr>
              <w:spacing w:after="0" w:line="300" w:lineRule="auto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1c) Postępowania na najem lokali użytkowych - konkursy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D8A1" w14:textId="77777777" w:rsidR="00DD1CDA" w:rsidRPr="00E44C33" w:rsidRDefault="00DD1CDA" w:rsidP="00076C40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WZL</w:t>
            </w:r>
          </w:p>
        </w:tc>
      </w:tr>
      <w:tr w:rsidR="00E44C33" w:rsidRPr="00E44C33" w14:paraId="76999CA8" w14:textId="77777777" w:rsidTr="00076C40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F76E" w14:textId="77777777" w:rsidR="00DD1CDA" w:rsidRPr="00E44C33" w:rsidRDefault="00DD1CDA" w:rsidP="00076C40">
            <w:pPr>
              <w:spacing w:after="0" w:line="300" w:lineRule="auto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lastRenderedPageBreak/>
              <w:t>Liczba przeprowadzonych konkursów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03478" w14:textId="668D6840" w:rsidR="00DD1CDA" w:rsidRPr="00E44C33" w:rsidRDefault="005B5F6E" w:rsidP="00076C40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WZL</w:t>
            </w:r>
          </w:p>
        </w:tc>
      </w:tr>
      <w:tr w:rsidR="00E44C33" w:rsidRPr="00E44C33" w14:paraId="581704B9" w14:textId="77777777" w:rsidTr="00076C40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DAA7" w14:textId="77777777" w:rsidR="00DD1CDA" w:rsidRPr="00E44C33" w:rsidRDefault="00DD1CDA" w:rsidP="00076C40">
            <w:pPr>
              <w:spacing w:after="0" w:line="300" w:lineRule="auto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Liczba lokali wynajętych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0422A" w14:textId="77777777" w:rsidR="00DD1CDA" w:rsidRPr="00E44C33" w:rsidRDefault="00DD1CDA" w:rsidP="00076C40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</w:tr>
      <w:tr w:rsidR="00E44C33" w:rsidRPr="00E44C33" w14:paraId="639917B6" w14:textId="77777777" w:rsidTr="00076C40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0148" w14:textId="77777777" w:rsidR="00DD1CDA" w:rsidRPr="00E44C33" w:rsidRDefault="00DD1CDA" w:rsidP="00076C40">
            <w:pPr>
              <w:spacing w:after="0" w:line="300" w:lineRule="auto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najwyższa stawka netto (zł/m</w:t>
            </w:r>
            <w:r w:rsidRPr="00E44C33">
              <w:rPr>
                <w:rFonts w:ascii="Calibri" w:eastAsia="Times New Roman" w:hAnsi="Calibri" w:cs="Calibri"/>
                <w:vertAlign w:val="superscript"/>
                <w:lang w:eastAsia="pl-PL"/>
              </w:rPr>
              <w:t>2</w:t>
            </w:r>
            <w:r w:rsidRPr="00E44C33">
              <w:rPr>
                <w:rFonts w:ascii="Calibri" w:eastAsia="Times New Roman" w:hAnsi="Calibri" w:cs="Calibri"/>
                <w:lang w:eastAsia="pl-PL"/>
              </w:rPr>
              <w:t>) za pow. podstawową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D2FE" w14:textId="77777777" w:rsidR="00DD1CDA" w:rsidRPr="00E44C33" w:rsidRDefault="00DD1CDA" w:rsidP="00076C40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brak</w:t>
            </w:r>
          </w:p>
        </w:tc>
      </w:tr>
      <w:tr w:rsidR="00E44C33" w:rsidRPr="00E44C33" w14:paraId="66CE2B52" w14:textId="77777777" w:rsidTr="00076C40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9F3A" w14:textId="77777777" w:rsidR="00DD1CDA" w:rsidRPr="00E44C33" w:rsidRDefault="00DD1CDA" w:rsidP="00076C40">
            <w:pPr>
              <w:spacing w:after="0" w:line="300" w:lineRule="auto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najniższa stawka netto (zł/m</w:t>
            </w:r>
            <w:r w:rsidRPr="00E44C33">
              <w:rPr>
                <w:rFonts w:ascii="Calibri" w:eastAsia="Times New Roman" w:hAnsi="Calibri" w:cs="Calibri"/>
                <w:vertAlign w:val="superscript"/>
                <w:lang w:eastAsia="pl-PL"/>
              </w:rPr>
              <w:t>2</w:t>
            </w:r>
            <w:r w:rsidRPr="00E44C33">
              <w:rPr>
                <w:rFonts w:ascii="Calibri" w:eastAsia="Times New Roman" w:hAnsi="Calibri" w:cs="Calibri"/>
                <w:lang w:eastAsia="pl-PL"/>
              </w:rPr>
              <w:t>) za pow. podstawową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C1C15" w14:textId="77777777" w:rsidR="00DD1CDA" w:rsidRPr="00E44C33" w:rsidRDefault="00DD1CDA" w:rsidP="00076C40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brak</w:t>
            </w:r>
          </w:p>
        </w:tc>
      </w:tr>
      <w:tr w:rsidR="00E44C33" w:rsidRPr="00E44C33" w14:paraId="15EA30FA" w14:textId="77777777" w:rsidTr="00076C40">
        <w:trPr>
          <w:trHeight w:val="51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0C388" w14:textId="77777777" w:rsidR="00DD1CDA" w:rsidRPr="00E44C33" w:rsidRDefault="00DD1CDA" w:rsidP="00076C40">
            <w:pPr>
              <w:spacing w:after="0" w:line="300" w:lineRule="auto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średnia stawka netto za 1m</w:t>
            </w:r>
            <w:r w:rsidRPr="00E44C33">
              <w:rPr>
                <w:rFonts w:ascii="Calibri" w:eastAsia="Times New Roman" w:hAnsi="Calibri" w:cs="Calibri"/>
                <w:vertAlign w:val="superscript"/>
                <w:lang w:eastAsia="pl-PL"/>
              </w:rPr>
              <w:t>2</w:t>
            </w:r>
            <w:r w:rsidRPr="00E44C33">
              <w:rPr>
                <w:rFonts w:ascii="Calibri" w:eastAsia="Times New Roman" w:hAnsi="Calibri" w:cs="Calibri"/>
                <w:lang w:eastAsia="pl-PL"/>
              </w:rPr>
              <w:t xml:space="preserve"> (suma czynszów wynajętych lokali podzielona przez powierzchnię wynajętych lokali)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EA9C" w14:textId="77777777" w:rsidR="00DD1CDA" w:rsidRPr="00E44C33" w:rsidRDefault="00DD1CDA" w:rsidP="00076C40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brak</w:t>
            </w:r>
          </w:p>
        </w:tc>
      </w:tr>
      <w:tr w:rsidR="00E44C33" w:rsidRPr="00E44C33" w14:paraId="4B1782EF" w14:textId="77777777" w:rsidTr="00076C40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932D" w14:textId="77777777" w:rsidR="00DD1CDA" w:rsidRPr="00E44C33" w:rsidRDefault="00DD1CDA" w:rsidP="00076C40">
            <w:pPr>
              <w:spacing w:after="0" w:line="300" w:lineRule="auto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1d) Postępowania na najem lokali użytkowych - przetargi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C1391" w14:textId="77777777" w:rsidR="00DD1CDA" w:rsidRPr="00E44C33" w:rsidRDefault="00DD1CDA" w:rsidP="00076C40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WZL</w:t>
            </w:r>
          </w:p>
        </w:tc>
      </w:tr>
      <w:tr w:rsidR="00E44C33" w:rsidRPr="00E44C33" w14:paraId="6A70C940" w14:textId="77777777" w:rsidTr="00076C40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DBD2" w14:textId="77777777" w:rsidR="00DD1CDA" w:rsidRPr="00E44C33" w:rsidRDefault="00DD1CDA" w:rsidP="00076C40">
            <w:pPr>
              <w:spacing w:after="0" w:line="300" w:lineRule="auto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Liczba przeprowadzonych przetargów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EEB2" w14:textId="686D9A02" w:rsidR="00DD1CDA" w:rsidRPr="00E44C33" w:rsidRDefault="005B5F6E" w:rsidP="00076C40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WZL</w:t>
            </w:r>
          </w:p>
        </w:tc>
      </w:tr>
      <w:tr w:rsidR="00E44C33" w:rsidRPr="00E44C33" w14:paraId="0D861FBA" w14:textId="77777777" w:rsidTr="00076C40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8B00" w14:textId="77777777" w:rsidR="00DD1CDA" w:rsidRPr="00E44C33" w:rsidRDefault="00DD1CDA" w:rsidP="00076C40">
            <w:pPr>
              <w:spacing w:after="0" w:line="300" w:lineRule="auto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Liczba lokali wynajętych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234F3" w14:textId="77777777" w:rsidR="00DD1CDA" w:rsidRPr="00E44C33" w:rsidRDefault="00DD1CDA" w:rsidP="00076C40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</w:tr>
      <w:tr w:rsidR="00E44C33" w:rsidRPr="00E44C33" w14:paraId="707A5D8C" w14:textId="77777777" w:rsidTr="00076C40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E70D" w14:textId="77777777" w:rsidR="00DD1CDA" w:rsidRPr="00E44C33" w:rsidRDefault="00DD1CDA" w:rsidP="00076C40">
            <w:pPr>
              <w:spacing w:after="0" w:line="300" w:lineRule="auto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najwyższa stawka netto (zł/m</w:t>
            </w:r>
            <w:r w:rsidRPr="00E44C33">
              <w:rPr>
                <w:rFonts w:ascii="Calibri" w:eastAsia="Times New Roman" w:hAnsi="Calibri" w:cs="Calibri"/>
                <w:vertAlign w:val="superscript"/>
                <w:lang w:eastAsia="pl-PL"/>
              </w:rPr>
              <w:t>2</w:t>
            </w:r>
            <w:r w:rsidRPr="00E44C33">
              <w:rPr>
                <w:rFonts w:ascii="Calibri" w:eastAsia="Times New Roman" w:hAnsi="Calibri" w:cs="Calibri"/>
                <w:lang w:eastAsia="pl-PL"/>
              </w:rPr>
              <w:t>) za pow. podstawową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DEAD" w14:textId="77777777" w:rsidR="00DD1CDA" w:rsidRPr="00E44C33" w:rsidRDefault="00DD1CDA" w:rsidP="00076C40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brak</w:t>
            </w:r>
          </w:p>
        </w:tc>
      </w:tr>
      <w:tr w:rsidR="00E44C33" w:rsidRPr="00E44C33" w14:paraId="68539214" w14:textId="77777777" w:rsidTr="00076C40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C7BC" w14:textId="77777777" w:rsidR="00DD1CDA" w:rsidRPr="00E44C33" w:rsidRDefault="00DD1CDA" w:rsidP="00076C40">
            <w:pPr>
              <w:spacing w:after="0" w:line="300" w:lineRule="auto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najniższa stawka netto (zł/m</w:t>
            </w:r>
            <w:r w:rsidRPr="00E44C33">
              <w:rPr>
                <w:rFonts w:ascii="Calibri" w:eastAsia="Times New Roman" w:hAnsi="Calibri" w:cs="Calibri"/>
                <w:vertAlign w:val="superscript"/>
                <w:lang w:eastAsia="pl-PL"/>
              </w:rPr>
              <w:t>2</w:t>
            </w:r>
            <w:r w:rsidRPr="00E44C33">
              <w:rPr>
                <w:rFonts w:ascii="Calibri" w:eastAsia="Times New Roman" w:hAnsi="Calibri" w:cs="Calibri"/>
                <w:lang w:eastAsia="pl-PL"/>
              </w:rPr>
              <w:t>) za pow. podstawową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4527" w14:textId="77777777" w:rsidR="00DD1CDA" w:rsidRPr="00E44C33" w:rsidRDefault="00DD1CDA" w:rsidP="00076C40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brak</w:t>
            </w:r>
          </w:p>
        </w:tc>
      </w:tr>
      <w:tr w:rsidR="00E44C33" w:rsidRPr="00E44C33" w14:paraId="3927063C" w14:textId="77777777" w:rsidTr="00076C40">
        <w:trPr>
          <w:trHeight w:val="51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7E9D9" w14:textId="77777777" w:rsidR="00DD1CDA" w:rsidRPr="00E44C33" w:rsidRDefault="00DD1CDA" w:rsidP="00076C40">
            <w:pPr>
              <w:spacing w:after="0" w:line="300" w:lineRule="auto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średnia stawka netto za 1m</w:t>
            </w:r>
            <w:r w:rsidRPr="00E44C33">
              <w:rPr>
                <w:rFonts w:ascii="Calibri" w:eastAsia="Times New Roman" w:hAnsi="Calibri" w:cs="Calibri"/>
                <w:vertAlign w:val="superscript"/>
                <w:lang w:eastAsia="pl-PL"/>
              </w:rPr>
              <w:t>2</w:t>
            </w:r>
            <w:r w:rsidRPr="00E44C33">
              <w:rPr>
                <w:rFonts w:ascii="Calibri" w:eastAsia="Times New Roman" w:hAnsi="Calibri" w:cs="Calibri"/>
                <w:lang w:eastAsia="pl-PL"/>
              </w:rPr>
              <w:t xml:space="preserve"> (suma czynszów wynajętych lokali podzielona przez powierzchnię wynajętych lokali)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308D7" w14:textId="77777777" w:rsidR="00DD1CDA" w:rsidRPr="00E44C33" w:rsidRDefault="00DD1CDA" w:rsidP="00076C40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brak</w:t>
            </w:r>
          </w:p>
        </w:tc>
      </w:tr>
      <w:tr w:rsidR="00E44C33" w:rsidRPr="00E44C33" w14:paraId="5E8E8E94" w14:textId="77777777" w:rsidTr="00076C40">
        <w:trPr>
          <w:trHeight w:val="52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6F561" w14:textId="77777777" w:rsidR="00DD1CDA" w:rsidRPr="00E44C33" w:rsidRDefault="00DD1CDA" w:rsidP="00076C40">
            <w:pPr>
              <w:spacing w:after="0" w:line="300" w:lineRule="auto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1e) najem krótkotrwały - liczba lokali udostępnionych w tej procedurze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4BF3" w14:textId="77777777" w:rsidR="00DD1CDA" w:rsidRPr="00E44C33" w:rsidRDefault="00DD1CDA" w:rsidP="00076C40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</w:tr>
      <w:tr w:rsidR="00E44C33" w:rsidRPr="00E44C33" w14:paraId="77BB2A35" w14:textId="77777777" w:rsidTr="00076C40">
        <w:trPr>
          <w:trHeight w:val="52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0B3C9" w14:textId="77777777" w:rsidR="00DD1CDA" w:rsidRPr="00E44C33" w:rsidRDefault="00DD1CDA" w:rsidP="00076C40">
            <w:pPr>
              <w:spacing w:after="0" w:line="300" w:lineRule="auto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1f) Działania na rzecz zachowania różnorodności usług w l. u. - konkursy profilowane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EEB4" w14:textId="77777777" w:rsidR="00DD1CDA" w:rsidRPr="00E44C33" w:rsidRDefault="00DD1CDA" w:rsidP="00076C40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</w:tr>
      <w:tr w:rsidR="00E44C33" w:rsidRPr="00E44C33" w14:paraId="48430DCF" w14:textId="77777777" w:rsidTr="00076C40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23A5" w14:textId="77777777" w:rsidR="00DD1CDA" w:rsidRPr="00E44C33" w:rsidRDefault="00DD1CDA" w:rsidP="00076C40">
            <w:pPr>
              <w:spacing w:after="0" w:line="300" w:lineRule="auto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Liczba przeprowadzonych konkursów profilowanych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75C77" w14:textId="6B3A67C2" w:rsidR="00DD1CDA" w:rsidRPr="00E44C33" w:rsidRDefault="005B5F6E" w:rsidP="00076C40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WZL</w:t>
            </w:r>
          </w:p>
        </w:tc>
      </w:tr>
      <w:tr w:rsidR="00E44C33" w:rsidRPr="00E44C33" w14:paraId="0CB55F11" w14:textId="77777777" w:rsidTr="00076C40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8A1A" w14:textId="77777777" w:rsidR="00DD1CDA" w:rsidRPr="00E44C33" w:rsidRDefault="00DD1CDA" w:rsidP="00076C40">
            <w:pPr>
              <w:spacing w:after="0" w:line="300" w:lineRule="auto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Liczba lokali wynajętych w konkursach profilowanych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E15B" w14:textId="77777777" w:rsidR="00DD1CDA" w:rsidRPr="00E44C33" w:rsidRDefault="00DD1CDA" w:rsidP="00076C40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</w:tr>
      <w:tr w:rsidR="00E44C33" w:rsidRPr="00E44C33" w14:paraId="7DA6DB8D" w14:textId="77777777" w:rsidTr="00076C40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BE28" w14:textId="77777777" w:rsidR="00DD1CDA" w:rsidRPr="00E44C33" w:rsidRDefault="00DD1CDA" w:rsidP="00076C40">
            <w:pPr>
              <w:spacing w:after="0" w:line="300" w:lineRule="auto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najwyższa stawka netto (zł/m</w:t>
            </w:r>
            <w:r w:rsidRPr="00E44C33">
              <w:rPr>
                <w:rFonts w:ascii="Calibri" w:eastAsia="Times New Roman" w:hAnsi="Calibri" w:cs="Calibri"/>
                <w:vertAlign w:val="superscript"/>
                <w:lang w:eastAsia="pl-PL"/>
              </w:rPr>
              <w:t>2</w:t>
            </w:r>
            <w:r w:rsidRPr="00E44C33">
              <w:rPr>
                <w:rFonts w:ascii="Calibri" w:eastAsia="Times New Roman" w:hAnsi="Calibri" w:cs="Calibri"/>
                <w:lang w:eastAsia="pl-PL"/>
              </w:rPr>
              <w:t>) za pow. podstawową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DA19" w14:textId="77777777" w:rsidR="00DD1CDA" w:rsidRPr="00E44C33" w:rsidRDefault="00DD1CDA" w:rsidP="00076C40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brak</w:t>
            </w:r>
          </w:p>
        </w:tc>
      </w:tr>
      <w:tr w:rsidR="00E44C33" w:rsidRPr="00E44C33" w14:paraId="33F268FC" w14:textId="77777777" w:rsidTr="00076C40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B4C6" w14:textId="77777777" w:rsidR="00DD1CDA" w:rsidRPr="00E44C33" w:rsidRDefault="00DD1CDA" w:rsidP="00076C40">
            <w:pPr>
              <w:spacing w:after="0" w:line="300" w:lineRule="auto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najniższa stawka netto (zł/m</w:t>
            </w:r>
            <w:r w:rsidRPr="00E44C33">
              <w:rPr>
                <w:rFonts w:ascii="Calibri" w:eastAsia="Times New Roman" w:hAnsi="Calibri" w:cs="Calibri"/>
                <w:vertAlign w:val="superscript"/>
                <w:lang w:eastAsia="pl-PL"/>
              </w:rPr>
              <w:t>2</w:t>
            </w:r>
            <w:r w:rsidRPr="00E44C33">
              <w:rPr>
                <w:rFonts w:ascii="Calibri" w:eastAsia="Times New Roman" w:hAnsi="Calibri" w:cs="Calibri"/>
                <w:lang w:eastAsia="pl-PL"/>
              </w:rPr>
              <w:t>) za pow. podstawową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CFD8" w14:textId="77777777" w:rsidR="00DD1CDA" w:rsidRPr="00E44C33" w:rsidRDefault="00DD1CDA" w:rsidP="00076C40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brak</w:t>
            </w:r>
          </w:p>
        </w:tc>
      </w:tr>
      <w:tr w:rsidR="00E44C33" w:rsidRPr="00E44C33" w14:paraId="7D9E5601" w14:textId="77777777" w:rsidTr="00076C40">
        <w:trPr>
          <w:trHeight w:val="51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26B61" w14:textId="77777777" w:rsidR="00DD1CDA" w:rsidRPr="00E44C33" w:rsidRDefault="00DD1CDA" w:rsidP="00076C40">
            <w:pPr>
              <w:spacing w:after="0" w:line="300" w:lineRule="auto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średnia stawka netto za 1m</w:t>
            </w:r>
            <w:r w:rsidRPr="00E44C33">
              <w:rPr>
                <w:rFonts w:ascii="Calibri" w:eastAsia="Times New Roman" w:hAnsi="Calibri" w:cs="Calibri"/>
                <w:vertAlign w:val="superscript"/>
                <w:lang w:eastAsia="pl-PL"/>
              </w:rPr>
              <w:t>2</w:t>
            </w:r>
            <w:r w:rsidRPr="00E44C33">
              <w:rPr>
                <w:rFonts w:ascii="Calibri" w:eastAsia="Times New Roman" w:hAnsi="Calibri" w:cs="Calibri"/>
                <w:lang w:eastAsia="pl-PL"/>
              </w:rPr>
              <w:t xml:space="preserve"> (suma czynszów wynajętych lokali podzielona przez powierzchnię wynajętych lokali)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4E4A" w14:textId="77777777" w:rsidR="00DD1CDA" w:rsidRPr="00E44C33" w:rsidRDefault="00DD1CDA" w:rsidP="00076C40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brak</w:t>
            </w:r>
          </w:p>
        </w:tc>
      </w:tr>
      <w:tr w:rsidR="00E44C33" w:rsidRPr="00E44C33" w14:paraId="08D5CE53" w14:textId="77777777" w:rsidTr="00076C40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65E7F" w14:textId="77777777" w:rsidR="00DD1CDA" w:rsidRPr="00E44C33" w:rsidRDefault="00DD1CDA" w:rsidP="00076C40">
            <w:pPr>
              <w:spacing w:after="0" w:line="300" w:lineRule="auto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2. Garaże, miejsca postojowe oraz boksy motocyklowe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40AFA" w14:textId="77777777" w:rsidR="00DD1CDA" w:rsidRPr="00E44C33" w:rsidRDefault="00DD1CDA" w:rsidP="00076C40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WZL</w:t>
            </w:r>
          </w:p>
        </w:tc>
      </w:tr>
      <w:tr w:rsidR="00E44C33" w:rsidRPr="00E44C33" w14:paraId="55A60E8F" w14:textId="77777777" w:rsidTr="00076C40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8EDCB" w14:textId="77777777" w:rsidR="00DD1CDA" w:rsidRPr="00E44C33" w:rsidRDefault="00DD1CDA" w:rsidP="00076C40">
            <w:pPr>
              <w:spacing w:after="0" w:line="300" w:lineRule="auto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Liczba ogłoszonych konkursów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73B98" w14:textId="3E606CA7" w:rsidR="00DD1CDA" w:rsidRPr="00E44C33" w:rsidRDefault="005B5F6E" w:rsidP="00076C40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WZL</w:t>
            </w:r>
          </w:p>
        </w:tc>
      </w:tr>
      <w:tr w:rsidR="00E44C33" w:rsidRPr="00E44C33" w14:paraId="6D5DFFD6" w14:textId="77777777" w:rsidTr="00076C40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963B5" w14:textId="77777777" w:rsidR="00DD1CDA" w:rsidRPr="00E44C33" w:rsidRDefault="00DD1CDA" w:rsidP="00076C40">
            <w:pPr>
              <w:spacing w:after="0" w:line="300" w:lineRule="auto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Liczba garaży i miejsc postojowych (łącznie) wynajętych w konkursach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2F5D6" w14:textId="77777777" w:rsidR="00DD1CDA" w:rsidRPr="00E44C33" w:rsidRDefault="00DD1CDA" w:rsidP="00076C40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</w:tr>
    </w:tbl>
    <w:p w14:paraId="4A2CA090" w14:textId="77777777" w:rsidR="00DD1CDA" w:rsidRPr="00AD6F28" w:rsidRDefault="00DD1CDA" w:rsidP="00DD1CDA">
      <w:pPr>
        <w:pStyle w:val="Akapitzlist"/>
        <w:numPr>
          <w:ilvl w:val="1"/>
          <w:numId w:val="8"/>
        </w:numPr>
        <w:spacing w:before="240" w:after="240" w:line="300" w:lineRule="auto"/>
        <w:ind w:left="709" w:hanging="709"/>
        <w:contextualSpacing w:val="0"/>
        <w:rPr>
          <w:rFonts w:eastAsia="Times New Roman" w:cstheme="minorHAnsi"/>
          <w:b/>
          <w:bCs/>
          <w:lang w:eastAsia="pl-PL"/>
        </w:rPr>
      </w:pPr>
      <w:r w:rsidRPr="00AD6F28">
        <w:rPr>
          <w:rFonts w:eastAsia="Times New Roman" w:cstheme="minorHAnsi"/>
          <w:b/>
          <w:bCs/>
          <w:lang w:eastAsia="pl-PL"/>
        </w:rPr>
        <w:t>Udostępnianie części powierzchni budynków i innych urządzeń budowlanych</w:t>
      </w:r>
    </w:p>
    <w:p w14:paraId="2D189CD7" w14:textId="77777777" w:rsidR="00DD1CDA" w:rsidRPr="00E44C33" w:rsidRDefault="00DD1CDA" w:rsidP="00DD1CDA">
      <w:pPr>
        <w:pStyle w:val="Akapitzlist"/>
        <w:spacing w:before="240" w:after="240" w:line="300" w:lineRule="auto"/>
        <w:ind w:left="709"/>
        <w:contextualSpacing w:val="0"/>
        <w:rPr>
          <w:rFonts w:eastAsia="Times New Roman" w:cstheme="minorHAnsi"/>
          <w:lang w:eastAsia="pl-PL"/>
        </w:rPr>
      </w:pPr>
      <w:r w:rsidRPr="00E44C33">
        <w:rPr>
          <w:rFonts w:eastAsia="Times New Roman" w:cstheme="minorHAnsi"/>
          <w:lang w:eastAsia="pl-PL"/>
        </w:rPr>
        <w:t>W budynku przy ul. Atutowej 13A dzierżawiona jest część powierzchni dachu – 24 m</w:t>
      </w:r>
      <w:r w:rsidRPr="00E44C33">
        <w:rPr>
          <w:rFonts w:eastAsia="Times New Roman" w:cstheme="minorHAnsi"/>
          <w:vertAlign w:val="superscript"/>
          <w:lang w:eastAsia="pl-PL"/>
        </w:rPr>
        <w:t>2</w:t>
      </w:r>
      <w:r w:rsidRPr="00E44C33">
        <w:rPr>
          <w:rFonts w:eastAsia="Times New Roman" w:cstheme="minorHAnsi"/>
          <w:lang w:eastAsia="pl-PL"/>
        </w:rPr>
        <w:t>, w celu montażu i eksploatacji stacji bazowej telefonii komórkowej, składającej się ze wsporników antenowych, instalacji antenowej oraz urządzeń sterujących.</w:t>
      </w:r>
    </w:p>
    <w:p w14:paraId="2445A67E" w14:textId="77777777" w:rsidR="00DD1CDA" w:rsidRPr="00AD6F28" w:rsidRDefault="00DD1CDA" w:rsidP="00DD1CDA">
      <w:pPr>
        <w:pStyle w:val="Akapitzlist"/>
        <w:numPr>
          <w:ilvl w:val="1"/>
          <w:numId w:val="8"/>
        </w:numPr>
        <w:spacing w:before="240" w:after="240" w:line="300" w:lineRule="auto"/>
        <w:ind w:left="709" w:hanging="709"/>
        <w:contextualSpacing w:val="0"/>
        <w:rPr>
          <w:rFonts w:eastAsia="Times New Roman" w:cstheme="minorHAnsi"/>
          <w:b/>
          <w:bCs/>
          <w:lang w:eastAsia="pl-PL"/>
        </w:rPr>
      </w:pPr>
      <w:r w:rsidRPr="00AD6F28">
        <w:rPr>
          <w:rFonts w:eastAsia="Times New Roman" w:cstheme="minorHAnsi"/>
          <w:b/>
          <w:bCs/>
          <w:lang w:eastAsia="pl-PL"/>
        </w:rPr>
        <w:t>Dzierżawa nieruchomości gruntowych.</w:t>
      </w:r>
    </w:p>
    <w:p w14:paraId="1F110711" w14:textId="77777777" w:rsidR="00DD1CDA" w:rsidRPr="00AD6F28" w:rsidRDefault="00DD1CDA" w:rsidP="00DD1CDA">
      <w:pPr>
        <w:pStyle w:val="Akapitzlist"/>
        <w:numPr>
          <w:ilvl w:val="2"/>
          <w:numId w:val="8"/>
        </w:numPr>
        <w:spacing w:after="240" w:line="300" w:lineRule="auto"/>
        <w:contextualSpacing w:val="0"/>
        <w:rPr>
          <w:rFonts w:eastAsia="Times New Roman" w:cstheme="minorHAnsi"/>
          <w:b/>
          <w:bCs/>
          <w:lang w:eastAsia="pl-PL"/>
        </w:rPr>
      </w:pPr>
      <w:r w:rsidRPr="00AD6F28">
        <w:rPr>
          <w:rFonts w:eastAsia="Times New Roman" w:cstheme="minorHAnsi"/>
          <w:b/>
          <w:bCs/>
          <w:lang w:eastAsia="pl-PL"/>
        </w:rPr>
        <w:t>Dzierżawa gruntów na cele niezarobkowe na rzecz wspólnot mieszkaniowych oraz mieszkańców</w:t>
      </w:r>
    </w:p>
    <w:p w14:paraId="6B48E21A" w14:textId="77777777" w:rsidR="00DD1CDA" w:rsidRPr="00E44C33" w:rsidRDefault="00DD1CDA" w:rsidP="00DD1CDA">
      <w:pPr>
        <w:pStyle w:val="Akapitzlist"/>
        <w:spacing w:after="240" w:line="300" w:lineRule="auto"/>
        <w:ind w:left="709"/>
        <w:contextualSpacing w:val="0"/>
        <w:rPr>
          <w:rFonts w:eastAsia="Times New Roman" w:cstheme="minorHAnsi"/>
          <w:lang w:eastAsia="pl-PL"/>
        </w:rPr>
      </w:pPr>
      <w:r w:rsidRPr="00E44C33">
        <w:rPr>
          <w:rFonts w:eastAsia="Times New Roman" w:cstheme="minorHAnsi"/>
          <w:lang w:eastAsia="pl-PL"/>
        </w:rPr>
        <w:t>Nie występują takie przypadki.</w:t>
      </w:r>
    </w:p>
    <w:p w14:paraId="6616F1DC" w14:textId="77777777" w:rsidR="00DD1CDA" w:rsidRPr="00AD6F28" w:rsidRDefault="00DD1CDA" w:rsidP="00DD1CDA">
      <w:pPr>
        <w:pStyle w:val="Akapitzlist"/>
        <w:numPr>
          <w:ilvl w:val="2"/>
          <w:numId w:val="8"/>
        </w:numPr>
        <w:spacing w:after="240" w:line="300" w:lineRule="auto"/>
        <w:contextualSpacing w:val="0"/>
        <w:rPr>
          <w:rFonts w:eastAsia="Times New Roman" w:cstheme="minorHAnsi"/>
          <w:b/>
          <w:bCs/>
          <w:lang w:eastAsia="pl-PL"/>
        </w:rPr>
      </w:pPr>
      <w:r w:rsidRPr="00AD6F28">
        <w:rPr>
          <w:rFonts w:eastAsia="Times New Roman" w:cstheme="minorHAnsi"/>
          <w:b/>
          <w:bCs/>
          <w:lang w:eastAsia="pl-PL"/>
        </w:rPr>
        <w:lastRenderedPageBreak/>
        <w:t>Dzierżawa gruntów na cele komercyjne</w:t>
      </w:r>
    </w:p>
    <w:p w14:paraId="19496CDA" w14:textId="77777777" w:rsidR="00DD1CDA" w:rsidRPr="00E44C33" w:rsidRDefault="00DD1CDA" w:rsidP="00DD1CDA">
      <w:pPr>
        <w:pStyle w:val="Akapitzlist"/>
        <w:spacing w:after="240" w:line="300" w:lineRule="auto"/>
        <w:ind w:left="709"/>
        <w:contextualSpacing w:val="0"/>
        <w:rPr>
          <w:rFonts w:eastAsia="Times New Roman" w:cstheme="minorHAnsi"/>
          <w:lang w:eastAsia="pl-PL"/>
        </w:rPr>
      </w:pPr>
      <w:r w:rsidRPr="00E44C33">
        <w:rPr>
          <w:rFonts w:eastAsia="Times New Roman" w:cstheme="minorHAnsi"/>
          <w:lang w:eastAsia="pl-PL"/>
        </w:rPr>
        <w:t>Nie występują takie przypadki.</w:t>
      </w:r>
    </w:p>
    <w:p w14:paraId="3AA24754" w14:textId="497ED573" w:rsidR="001227FB" w:rsidRPr="00E44C33" w:rsidRDefault="001227FB" w:rsidP="00AD3990">
      <w:pPr>
        <w:pStyle w:val="Akapitzlist"/>
        <w:numPr>
          <w:ilvl w:val="1"/>
          <w:numId w:val="8"/>
        </w:numPr>
        <w:spacing w:before="240" w:after="240" w:line="300" w:lineRule="auto"/>
        <w:ind w:left="709" w:hanging="709"/>
        <w:contextualSpacing w:val="0"/>
        <w:rPr>
          <w:rFonts w:eastAsia="Times New Roman" w:cstheme="minorHAnsi"/>
          <w:b/>
          <w:bCs/>
          <w:lang w:eastAsia="pl-PL"/>
        </w:rPr>
      </w:pPr>
      <w:r w:rsidRPr="00E44C33">
        <w:rPr>
          <w:rFonts w:eastAsia="Times New Roman" w:cstheme="minorHAnsi"/>
          <w:b/>
          <w:bCs/>
          <w:lang w:eastAsia="pl-PL"/>
        </w:rPr>
        <w:t>Windykacja należności</w:t>
      </w:r>
    </w:p>
    <w:p w14:paraId="317D2322" w14:textId="77777777" w:rsidR="0029649E" w:rsidRPr="007B5278" w:rsidRDefault="0029649E" w:rsidP="0029649E">
      <w:pPr>
        <w:pStyle w:val="Akapitzlist"/>
        <w:spacing w:before="120" w:after="0" w:line="300" w:lineRule="auto"/>
        <w:ind w:left="709"/>
        <w:contextualSpacing w:val="0"/>
        <w:rPr>
          <w:rFonts w:eastAsia="Times New Roman" w:cstheme="minorHAnsi"/>
          <w:color w:val="000000" w:themeColor="text1"/>
          <w:lang w:eastAsia="pl-PL"/>
        </w:rPr>
      </w:pPr>
      <w:bookmarkStart w:id="2" w:name="_MON_1636441358"/>
      <w:bookmarkEnd w:id="2"/>
      <w:r w:rsidRPr="007B5278">
        <w:rPr>
          <w:rFonts w:eastAsia="Times New Roman" w:cstheme="minorHAnsi"/>
          <w:color w:val="000000" w:themeColor="text1"/>
          <w:lang w:eastAsia="pl-PL"/>
        </w:rPr>
        <w:t xml:space="preserve">Windykacja należności m.st. Warszawy prowadzona jest zgodnie z Zarządzeniem nr 2331/2012 Prezydenta m.st. Warszawy z dnia 16.04.2012 r. w sprawie wprowadzenia Regulaminu windykacji należności m.st. Warszawy z tytułu opłat za lokale wchodzące w skład mieszkaniowego zasobu m.st. Warszawy, lokale użytkowe lub ich części, tymczasowe pomieszczenia oraz urządzenia reklamowe usytuowane na </w:t>
      </w:r>
      <w:r w:rsidRPr="007B5278">
        <w:rPr>
          <w:rFonts w:eastAsia="Times New Roman" w:cstheme="minorHAnsi"/>
          <w:color w:val="000000" w:themeColor="text1"/>
          <w:spacing w:val="-4"/>
          <w:lang w:eastAsia="pl-PL"/>
        </w:rPr>
        <w:t>budynkach wchodzących w skład zasobu nieruchomości m.st. Warszawy (z późn. zm.).</w:t>
      </w:r>
    </w:p>
    <w:p w14:paraId="28B9A239" w14:textId="77777777" w:rsidR="0029649E" w:rsidRPr="007B5278" w:rsidRDefault="0029649E" w:rsidP="0029649E">
      <w:pPr>
        <w:pStyle w:val="Akapitzlist"/>
        <w:spacing w:before="120" w:after="0" w:line="300" w:lineRule="auto"/>
        <w:ind w:left="709"/>
        <w:contextualSpacing w:val="0"/>
        <w:rPr>
          <w:rFonts w:eastAsia="Times New Roman" w:cstheme="minorHAnsi"/>
          <w:b/>
          <w:lang w:eastAsia="pl-PL"/>
        </w:rPr>
      </w:pPr>
      <w:r w:rsidRPr="007B5278">
        <w:rPr>
          <w:rFonts w:eastAsia="Times New Roman" w:cstheme="minorHAnsi"/>
          <w:b/>
          <w:lang w:eastAsia="pl-PL"/>
        </w:rPr>
        <w:t>Restrukturyzacja zadłużenia</w:t>
      </w:r>
    </w:p>
    <w:p w14:paraId="74913A7F" w14:textId="77777777" w:rsidR="0029649E" w:rsidRPr="007B5278" w:rsidRDefault="0029649E" w:rsidP="0029649E">
      <w:pPr>
        <w:pStyle w:val="Akapitzlist"/>
        <w:spacing w:after="0" w:line="300" w:lineRule="auto"/>
        <w:contextualSpacing w:val="0"/>
        <w:rPr>
          <w:rFonts w:eastAsia="Times New Roman" w:cstheme="minorHAnsi"/>
          <w:spacing w:val="-2"/>
          <w:lang w:eastAsia="pl-PL"/>
        </w:rPr>
      </w:pPr>
      <w:r w:rsidRPr="007B5278">
        <w:rPr>
          <w:rFonts w:eastAsia="Times New Roman" w:cstheme="minorHAnsi"/>
          <w:spacing w:val="-2"/>
          <w:lang w:eastAsia="pl-PL"/>
        </w:rPr>
        <w:t xml:space="preserve">Restrukturyzacja zadłużenia to program wprowadzony Uchwałą nr 295/2019 Rady m.st. Warszawy z 30 maja 2019 r. Celem programu jest pomoc dłużnikom znajdującym się w trudnej sytuacji życiowej i materialnej, którzy mają problemy z uregulowaniem zadłużenia, a są </w:t>
      </w:r>
      <w:r w:rsidRPr="007B5278">
        <w:rPr>
          <w:rFonts w:eastAsia="Times New Roman" w:cstheme="minorHAnsi"/>
          <w:spacing w:val="-2"/>
          <w:lang w:eastAsia="pl-PL"/>
        </w:rPr>
        <w:br/>
        <w:t xml:space="preserve">w stanie spłacić jego część, wybierając odpowiedni dla siebie wariant spłaty. Zamierzeniem programu jest też zwiększenie wpływów z tytułu spłaty zadłużenia oraz utrwalenie zasady terminowego wnoszenia bieżących opłat za zajmowanie lokali mieszkalnych. </w:t>
      </w:r>
    </w:p>
    <w:p w14:paraId="027E1985" w14:textId="14DEBC2E" w:rsidR="0029649E" w:rsidRPr="007B5278" w:rsidRDefault="0029649E" w:rsidP="0029649E">
      <w:pPr>
        <w:pStyle w:val="Akapitzlist"/>
        <w:spacing w:before="120" w:after="0" w:line="300" w:lineRule="auto"/>
        <w:contextualSpacing w:val="0"/>
        <w:rPr>
          <w:rFonts w:eastAsia="Times New Roman" w:cstheme="minorHAnsi"/>
          <w:lang w:eastAsia="pl-PL"/>
        </w:rPr>
      </w:pPr>
      <w:r w:rsidRPr="007B5278">
        <w:rPr>
          <w:rFonts w:eastAsia="Times New Roman" w:cstheme="minorHAnsi"/>
          <w:lang w:eastAsia="pl-PL"/>
        </w:rPr>
        <w:t xml:space="preserve">W 2024 roku </w:t>
      </w:r>
      <w:r w:rsidR="0079322F" w:rsidRPr="0079322F">
        <w:rPr>
          <w:rFonts w:eastAsia="Times New Roman" w:cstheme="minorHAnsi"/>
          <w:lang w:eastAsia="pl-PL"/>
        </w:rPr>
        <w:t>wygasły 3 umowy</w:t>
      </w:r>
      <w:r w:rsidR="0079322F">
        <w:rPr>
          <w:rFonts w:eastAsia="Times New Roman" w:cstheme="minorHAnsi"/>
          <w:lang w:eastAsia="pl-PL"/>
        </w:rPr>
        <w:t>,</w:t>
      </w:r>
      <w:r w:rsidR="0079322F" w:rsidRPr="0079322F">
        <w:rPr>
          <w:rFonts w:eastAsia="Times New Roman" w:cstheme="minorHAnsi"/>
          <w:lang w:eastAsia="pl-PL"/>
        </w:rPr>
        <w:t xml:space="preserve"> </w:t>
      </w:r>
      <w:r w:rsidRPr="007B5278">
        <w:rPr>
          <w:rFonts w:eastAsia="Times New Roman" w:cstheme="minorHAnsi"/>
          <w:lang w:eastAsia="pl-PL"/>
        </w:rPr>
        <w:t>realizowane były 4 umowy.</w:t>
      </w:r>
    </w:p>
    <w:p w14:paraId="3AA5AEB3" w14:textId="77777777" w:rsidR="0029649E" w:rsidRPr="007B5278" w:rsidRDefault="0029649E" w:rsidP="0029649E">
      <w:pPr>
        <w:pStyle w:val="Akapitzlist"/>
        <w:spacing w:before="120" w:after="0" w:line="300" w:lineRule="auto"/>
        <w:contextualSpacing w:val="0"/>
        <w:rPr>
          <w:rFonts w:eastAsia="Times New Roman" w:cstheme="minorHAnsi"/>
          <w:b/>
          <w:lang w:eastAsia="pl-PL"/>
        </w:rPr>
      </w:pPr>
      <w:r w:rsidRPr="007B5278">
        <w:rPr>
          <w:rFonts w:eastAsia="Times New Roman" w:cstheme="minorHAnsi"/>
          <w:b/>
          <w:lang w:eastAsia="pl-PL"/>
        </w:rPr>
        <w:t>Raty, umorzenia, odroczenia</w:t>
      </w:r>
    </w:p>
    <w:p w14:paraId="012BE964" w14:textId="77777777" w:rsidR="0029649E" w:rsidRPr="007B5278" w:rsidRDefault="0029649E" w:rsidP="0029649E">
      <w:pPr>
        <w:pStyle w:val="Akapitzlist"/>
        <w:spacing w:after="120" w:line="300" w:lineRule="auto"/>
        <w:contextualSpacing w:val="0"/>
        <w:rPr>
          <w:rFonts w:eastAsia="Times New Roman" w:cstheme="minorHAnsi"/>
          <w:lang w:eastAsia="pl-PL"/>
        </w:rPr>
      </w:pPr>
      <w:r w:rsidRPr="007B5278">
        <w:rPr>
          <w:rFonts w:eastAsia="Times New Roman" w:cstheme="minorHAnsi"/>
          <w:lang w:eastAsia="pl-PL"/>
        </w:rPr>
        <w:t>W oparciu o Uchwałę nr LXXXIX/2643/2010 Rady m.st. Warszawy z dnia 9.09.2010 r. w sprawie szczegółowych zasad, sposobu i trybu udzielania ulg w spłacie należności o charakterze cywilnoprawnym oraz określenia warunków dopuszczalności pomocy publicznej (z późn. zm.) dłużnicy mają możliwość skorzystania z ulgi w postaci umorzenia, odroczenia bądź rozłożenia zaległości na raty.</w:t>
      </w:r>
    </w:p>
    <w:p w14:paraId="0CA55C13" w14:textId="77777777" w:rsidR="0029649E" w:rsidRPr="007B5278" w:rsidRDefault="0029649E" w:rsidP="0029649E">
      <w:pPr>
        <w:pStyle w:val="Akapitzlist"/>
        <w:spacing w:before="120" w:after="0" w:line="300" w:lineRule="auto"/>
        <w:contextualSpacing w:val="0"/>
        <w:rPr>
          <w:rFonts w:eastAsia="Times New Roman" w:cstheme="minorHAnsi"/>
          <w:lang w:eastAsia="pl-PL"/>
        </w:rPr>
      </w:pPr>
      <w:r w:rsidRPr="007B5278">
        <w:rPr>
          <w:rFonts w:eastAsia="Times New Roman" w:cstheme="minorHAnsi"/>
          <w:lang w:eastAsia="pl-PL"/>
        </w:rPr>
        <w:t>W 2024 roku podpisano 31 umów ws. rozłożenia zaległości na raty. Łączna kwota należności z podpisanych umów to 184 159,14 zł. Dokonano umorzenia zaległości jednego dłużnika na kwotę 33 720,05 zł.</w:t>
      </w:r>
    </w:p>
    <w:p w14:paraId="3ECA07F7" w14:textId="77777777" w:rsidR="0029649E" w:rsidRPr="007B5278" w:rsidRDefault="0029649E" w:rsidP="0029649E">
      <w:pPr>
        <w:pStyle w:val="Akapitzlist"/>
        <w:spacing w:before="240" w:after="0" w:line="300" w:lineRule="auto"/>
        <w:contextualSpacing w:val="0"/>
        <w:rPr>
          <w:rFonts w:eastAsia="Times New Roman" w:cstheme="minorHAnsi"/>
          <w:b/>
          <w:lang w:eastAsia="pl-PL"/>
        </w:rPr>
      </w:pPr>
      <w:r w:rsidRPr="007B5278">
        <w:rPr>
          <w:rFonts w:eastAsia="Times New Roman" w:cstheme="minorHAnsi"/>
          <w:b/>
          <w:lang w:eastAsia="pl-PL"/>
        </w:rPr>
        <w:t>Odpracowanie zadłużenia</w:t>
      </w:r>
    </w:p>
    <w:p w14:paraId="67A06382" w14:textId="77777777" w:rsidR="0029649E" w:rsidRPr="007B5278" w:rsidRDefault="0029649E" w:rsidP="0029649E">
      <w:pPr>
        <w:suppressAutoHyphens/>
        <w:spacing w:after="0" w:line="300" w:lineRule="auto"/>
        <w:ind w:left="709"/>
        <w:rPr>
          <w:rFonts w:eastAsia="Times New Roman" w:cstheme="minorHAnsi"/>
          <w:spacing w:val="-2"/>
          <w:lang w:eastAsia="pl-PL"/>
        </w:rPr>
      </w:pPr>
      <w:r w:rsidRPr="007B5278">
        <w:rPr>
          <w:rFonts w:eastAsia="Times New Roman" w:cstheme="minorHAnsi"/>
          <w:spacing w:val="-2"/>
          <w:lang w:eastAsia="pl-PL"/>
        </w:rPr>
        <w:t xml:space="preserve">Dłużnicy posiadający zadłużenie z tytułu zajmowania lokalu mieszkalnego, znajdujący się w trudnej sytuacji materialnej lub życiowej potwierdzonej pisemną opinią Ośrodka Pomocy Społecznej Dzielnicy Białołęka mogą wystąpić z wnioskiem ws. spłaty zadłużenia w formie świadczenia niepieniężnego, tj. odpracowania zadłużenia. Od momentu podjęcia </w:t>
      </w:r>
      <w:r w:rsidRPr="007B5278">
        <w:rPr>
          <w:rFonts w:eastAsia="Droid Sans Fallback" w:cstheme="minorHAnsi"/>
          <w:bCs/>
          <w:spacing w:val="-2"/>
        </w:rPr>
        <w:t>26 sierpnia 2015 r.</w:t>
      </w:r>
      <w:r w:rsidRPr="007B5278">
        <w:rPr>
          <w:rFonts w:eastAsia="Droid Sans Fallback" w:cstheme="minorHAnsi"/>
          <w:spacing w:val="-2"/>
        </w:rPr>
        <w:t xml:space="preserve"> </w:t>
      </w:r>
      <w:r w:rsidRPr="007B5278">
        <w:rPr>
          <w:rFonts w:eastAsia="Times New Roman" w:cstheme="minorHAnsi"/>
          <w:spacing w:val="-2"/>
          <w:lang w:eastAsia="pl-PL"/>
        </w:rPr>
        <w:t>przez Z</w:t>
      </w:r>
      <w:r w:rsidRPr="007B5278">
        <w:rPr>
          <w:rFonts w:eastAsia="Droid Sans Fallback" w:cstheme="minorHAnsi"/>
          <w:spacing w:val="-2"/>
        </w:rPr>
        <w:t xml:space="preserve">arząd Dzielnicy Białołęka m.st. Warszawy Uchwały nr 444/2015 w sprawie przyjęcia trybu postępowania przy spłacie zadłużenia za korzystanie z lokali wchodzących </w:t>
      </w:r>
      <w:r w:rsidRPr="007B5278">
        <w:rPr>
          <w:rFonts w:eastAsia="Droid Sans Fallback" w:cstheme="minorHAnsi"/>
          <w:spacing w:val="-2"/>
        </w:rPr>
        <w:br/>
        <w:t xml:space="preserve">w skład mieszkaniowego zasobu m.st. Warszawy w formie świadczenia niepieniężnego, </w:t>
      </w:r>
      <w:r w:rsidRPr="007B5278">
        <w:rPr>
          <w:rFonts w:eastAsia="Times New Roman" w:cstheme="minorHAnsi"/>
          <w:spacing w:val="-2"/>
          <w:lang w:eastAsia="pl-PL"/>
        </w:rPr>
        <w:t xml:space="preserve">corocznie do Zakładu zgłaszają się osoby chcące odpracować swój dług, jednak ta forma pomocy w spłacie zadłużenia charakteryzuje się niskim zainteresowaniem ze strony dłużników. </w:t>
      </w:r>
    </w:p>
    <w:p w14:paraId="0F167368" w14:textId="77777777" w:rsidR="0029649E" w:rsidRPr="007B5278" w:rsidRDefault="0029649E" w:rsidP="0029649E">
      <w:pPr>
        <w:suppressAutoHyphens/>
        <w:spacing w:before="120" w:after="0" w:line="300" w:lineRule="auto"/>
        <w:ind w:left="709"/>
        <w:rPr>
          <w:rFonts w:eastAsia="Times New Roman" w:cstheme="minorHAnsi"/>
          <w:lang w:eastAsia="pl-PL"/>
        </w:rPr>
      </w:pPr>
      <w:r w:rsidRPr="007B5278">
        <w:rPr>
          <w:rFonts w:eastAsia="Times New Roman" w:cstheme="minorHAnsi"/>
          <w:lang w:eastAsia="pl-PL"/>
        </w:rPr>
        <w:t>W 2024 roku nie zawarto porozumień ws. odpracowania zadłużenia.</w:t>
      </w:r>
    </w:p>
    <w:p w14:paraId="6B5615F3" w14:textId="77777777" w:rsidR="0029649E" w:rsidRPr="007B5278" w:rsidRDefault="0029649E" w:rsidP="0029649E">
      <w:pPr>
        <w:pStyle w:val="Akapitzlist"/>
        <w:spacing w:before="120" w:after="0" w:line="300" w:lineRule="auto"/>
        <w:contextualSpacing w:val="0"/>
        <w:rPr>
          <w:rFonts w:eastAsia="Times New Roman" w:cstheme="minorHAnsi"/>
          <w:b/>
          <w:lang w:eastAsia="pl-PL"/>
        </w:rPr>
      </w:pPr>
      <w:r w:rsidRPr="007B5278">
        <w:rPr>
          <w:rFonts w:eastAsia="Times New Roman" w:cstheme="minorHAnsi"/>
          <w:b/>
          <w:lang w:eastAsia="pl-PL"/>
        </w:rPr>
        <w:lastRenderedPageBreak/>
        <w:t>Współpraca z Biurem Informacji Gospodarczej</w:t>
      </w:r>
    </w:p>
    <w:p w14:paraId="6094FBD1" w14:textId="77777777" w:rsidR="0029649E" w:rsidRPr="007B5278" w:rsidRDefault="0029649E" w:rsidP="0029649E">
      <w:pPr>
        <w:pStyle w:val="Akapitzlist"/>
        <w:spacing w:after="0" w:line="300" w:lineRule="auto"/>
        <w:rPr>
          <w:rFonts w:eastAsia="Times New Roman" w:cstheme="minorHAnsi"/>
          <w:lang w:eastAsia="pl-PL"/>
        </w:rPr>
      </w:pPr>
      <w:r w:rsidRPr="007B5278">
        <w:rPr>
          <w:rFonts w:eastAsia="Times New Roman" w:cstheme="minorHAnsi"/>
          <w:lang w:eastAsia="pl-PL"/>
        </w:rPr>
        <w:t>Narzędziem wspierającym windykację należności jest możliwość wpisywania osób zalegających z opłatami do rejestru dłużników prowadzonego przez Biuro Informacji Gospodarczej InfoMonitor S.A. Zgodnie z Ustawą z dnia 9 kwietnia 2010 r. o udostępnianiu informacji gospodarczych i wymianie danych gospodarczych BIG InfoMonitor S.A. przyjmuje, przechowuje i udostępnia informacje gospodarcze o zaległym zadłużeniu osób i firm. W ramach współpracy informacje o dłużnikach przekazywane są do Rejestru BIG. Dodatkowo istnieje także możliwość sprawdzenia kontrahenta w rejestrze BIG.</w:t>
      </w:r>
    </w:p>
    <w:p w14:paraId="4E8D7A89" w14:textId="77777777" w:rsidR="0029649E" w:rsidRPr="007B5278" w:rsidRDefault="0029649E" w:rsidP="0029649E">
      <w:pPr>
        <w:pStyle w:val="Akapitzlist"/>
        <w:numPr>
          <w:ilvl w:val="2"/>
          <w:numId w:val="4"/>
        </w:numPr>
        <w:spacing w:before="240" w:after="200" w:line="300" w:lineRule="auto"/>
        <w:ind w:left="709"/>
        <w:contextualSpacing w:val="0"/>
        <w:rPr>
          <w:rFonts w:eastAsia="Times New Roman" w:cstheme="minorHAnsi"/>
          <w:b/>
          <w:bCs/>
          <w:lang w:eastAsia="pl-PL"/>
        </w:rPr>
      </w:pPr>
      <w:r w:rsidRPr="007B5278">
        <w:rPr>
          <w:rFonts w:eastAsia="Times New Roman" w:cstheme="minorHAnsi"/>
          <w:b/>
          <w:bCs/>
          <w:lang w:eastAsia="pl-PL"/>
        </w:rPr>
        <w:t>Analiza zadłużeń lokali mieszkalnych i użytkowych</w:t>
      </w:r>
    </w:p>
    <w:p w14:paraId="24A2AC0B" w14:textId="77777777" w:rsidR="0029649E" w:rsidRPr="007B5278" w:rsidRDefault="0029649E" w:rsidP="0029649E">
      <w:pPr>
        <w:spacing w:after="120" w:line="300" w:lineRule="auto"/>
        <w:ind w:left="709"/>
        <w:rPr>
          <w:rFonts w:eastAsia="Times New Roman" w:cstheme="minorHAnsi"/>
          <w:bCs/>
          <w:lang w:eastAsia="pl-PL"/>
        </w:rPr>
      </w:pPr>
      <w:r w:rsidRPr="007B5278">
        <w:rPr>
          <w:rFonts w:eastAsia="Times New Roman" w:cstheme="minorHAnsi"/>
          <w:bCs/>
          <w:lang w:eastAsia="pl-PL"/>
        </w:rPr>
        <w:t>Dane dotyczące zaległości przedstawia tabela nr 14.</w:t>
      </w:r>
    </w:p>
    <w:tbl>
      <w:tblPr>
        <w:tblW w:w="8252" w:type="dxa"/>
        <w:tblInd w:w="701" w:type="dxa"/>
        <w:tblLayout w:type="fixed"/>
        <w:tblCellMar>
          <w:left w:w="30" w:type="dxa"/>
          <w:right w:w="30" w:type="dxa"/>
        </w:tblCellMar>
        <w:tblLook w:val="0020" w:firstRow="1" w:lastRow="0" w:firstColumn="0" w:lastColumn="0" w:noHBand="0" w:noVBand="0"/>
        <w:tblCaption w:val="Tabela nr 14"/>
        <w:tblDescription w:val="Tabela przedstawia dane dotyczące zaległości"/>
      </w:tblPr>
      <w:tblGrid>
        <w:gridCol w:w="4708"/>
        <w:gridCol w:w="1985"/>
        <w:gridCol w:w="1559"/>
      </w:tblGrid>
      <w:tr w:rsidR="0029649E" w:rsidRPr="007B5278" w14:paraId="4377BCCA" w14:textId="77777777" w:rsidTr="005C1AD3">
        <w:trPr>
          <w:trHeight w:val="290"/>
          <w:tblHeader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FAEE669" w14:textId="77777777" w:rsidR="0029649E" w:rsidRPr="007B5278" w:rsidRDefault="0029649E" w:rsidP="005C1AD3">
            <w:pPr>
              <w:autoSpaceDE w:val="0"/>
              <w:autoSpaceDN w:val="0"/>
              <w:adjustRightInd w:val="0"/>
              <w:spacing w:after="0" w:line="300" w:lineRule="auto"/>
              <w:rPr>
                <w:rFonts w:ascii="Calibri" w:hAnsi="Calibri" w:cs="Calibri"/>
                <w:b/>
                <w:bCs/>
              </w:rPr>
            </w:pPr>
            <w:r w:rsidRPr="007B5278">
              <w:rPr>
                <w:rFonts w:ascii="Calibri" w:hAnsi="Calibri" w:cs="Calibri"/>
                <w:b/>
                <w:bCs/>
              </w:rPr>
              <w:t>Tabela nr 14. Windykacja należności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3C9F767" w14:textId="77777777" w:rsidR="0029649E" w:rsidRPr="007B5278" w:rsidRDefault="0029649E" w:rsidP="005C1AD3">
            <w:pPr>
              <w:autoSpaceDE w:val="0"/>
              <w:autoSpaceDN w:val="0"/>
              <w:adjustRightInd w:val="0"/>
              <w:spacing w:after="0" w:line="30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24F92B" w14:textId="77777777" w:rsidR="0029649E" w:rsidRPr="007B5278" w:rsidRDefault="0029649E" w:rsidP="005C1AD3">
            <w:pPr>
              <w:autoSpaceDE w:val="0"/>
              <w:autoSpaceDN w:val="0"/>
              <w:adjustRightInd w:val="0"/>
              <w:spacing w:after="0" w:line="30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29649E" w:rsidRPr="007B5278" w14:paraId="787EAFF4" w14:textId="77777777" w:rsidTr="005C1AD3">
        <w:trPr>
          <w:trHeight w:val="535"/>
          <w:tblHeader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639266E0" w14:textId="77777777" w:rsidR="0029649E" w:rsidRPr="007B5278" w:rsidRDefault="0029649E" w:rsidP="005C1AD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7B5278">
              <w:rPr>
                <w:rFonts w:ascii="Calibri" w:hAnsi="Calibri" w:cs="Calibri"/>
                <w:b/>
                <w:bCs/>
              </w:rPr>
              <w:t>Opis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028182E2" w14:textId="77777777" w:rsidR="0029649E" w:rsidRPr="007B5278" w:rsidRDefault="0029649E" w:rsidP="005C1AD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b/>
                <w:bCs/>
                <w:spacing w:val="-4"/>
              </w:rPr>
            </w:pPr>
            <w:r w:rsidRPr="007B5278">
              <w:rPr>
                <w:rFonts w:ascii="Calibri" w:hAnsi="Calibri" w:cs="Calibri"/>
                <w:b/>
                <w:bCs/>
                <w:spacing w:val="-4"/>
              </w:rPr>
              <w:t xml:space="preserve">Stan na </w:t>
            </w:r>
            <w:r w:rsidRPr="007B5278">
              <w:rPr>
                <w:rFonts w:ascii="Calibri" w:hAnsi="Calibri" w:cs="Calibri"/>
                <w:b/>
                <w:bCs/>
                <w:spacing w:val="-4"/>
              </w:rPr>
              <w:br/>
              <w:t>31 grudnia 2024 roku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3D86D3F8" w14:textId="77777777" w:rsidR="0029649E" w:rsidRPr="007B5278" w:rsidRDefault="0029649E" w:rsidP="005C1AD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7B5278">
              <w:rPr>
                <w:rFonts w:ascii="Calibri" w:hAnsi="Calibri" w:cs="Calibri"/>
                <w:b/>
                <w:bCs/>
              </w:rPr>
              <w:t>Liczba najemców</w:t>
            </w:r>
          </w:p>
        </w:tc>
      </w:tr>
      <w:tr w:rsidR="0029649E" w:rsidRPr="007B5278" w14:paraId="648090CA" w14:textId="77777777" w:rsidTr="005C1AD3">
        <w:trPr>
          <w:trHeight w:val="506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3112D6" w14:textId="77777777" w:rsidR="0029649E" w:rsidRPr="007B5278" w:rsidRDefault="0029649E" w:rsidP="005C1AD3">
            <w:pPr>
              <w:autoSpaceDE w:val="0"/>
              <w:autoSpaceDN w:val="0"/>
              <w:adjustRightInd w:val="0"/>
              <w:spacing w:after="0" w:line="300" w:lineRule="auto"/>
              <w:rPr>
                <w:rFonts w:ascii="Calibri" w:hAnsi="Calibri" w:cs="Calibri"/>
              </w:rPr>
            </w:pPr>
            <w:r w:rsidRPr="007B5278">
              <w:rPr>
                <w:rFonts w:ascii="Calibri" w:hAnsi="Calibri" w:cs="Calibri"/>
              </w:rPr>
              <w:t xml:space="preserve"> 1. Zaległości z tytułu opłat za lokale mieszkalne </w:t>
            </w:r>
            <w:r w:rsidRPr="007B5278">
              <w:rPr>
                <w:rFonts w:ascii="Calibri" w:hAnsi="Calibri" w:cs="Calibri"/>
              </w:rPr>
              <w:br/>
              <w:t>(z mediami)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8AC6480" w14:textId="77777777" w:rsidR="0029649E" w:rsidRPr="007B5278" w:rsidRDefault="0029649E" w:rsidP="005C1AD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</w:rPr>
            </w:pPr>
            <w:r w:rsidRPr="007B5278">
              <w:rPr>
                <w:rFonts w:ascii="Calibri" w:hAnsi="Calibri" w:cs="Calibri"/>
              </w:rPr>
              <w:t>1 794 055,12 zł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8984449" w14:textId="77777777" w:rsidR="0029649E" w:rsidRPr="007B5278" w:rsidRDefault="0029649E" w:rsidP="005C1AD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</w:rPr>
            </w:pPr>
            <w:r w:rsidRPr="007B5278">
              <w:rPr>
                <w:rFonts w:ascii="Calibri" w:hAnsi="Calibri" w:cs="Calibri"/>
              </w:rPr>
              <w:t>172</w:t>
            </w:r>
          </w:p>
        </w:tc>
      </w:tr>
      <w:tr w:rsidR="0029649E" w:rsidRPr="007B5278" w14:paraId="58217094" w14:textId="77777777" w:rsidTr="005C1AD3">
        <w:trPr>
          <w:trHeight w:val="29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3F8148" w14:textId="77777777" w:rsidR="0029649E" w:rsidRPr="007B5278" w:rsidRDefault="0029649E" w:rsidP="005C1AD3">
            <w:pPr>
              <w:autoSpaceDE w:val="0"/>
              <w:autoSpaceDN w:val="0"/>
              <w:adjustRightInd w:val="0"/>
              <w:spacing w:after="0" w:line="300" w:lineRule="auto"/>
              <w:rPr>
                <w:rFonts w:ascii="Calibri" w:hAnsi="Calibri" w:cs="Calibri"/>
              </w:rPr>
            </w:pPr>
            <w:r w:rsidRPr="007B5278">
              <w:rPr>
                <w:rFonts w:ascii="Calibri" w:hAnsi="Calibri" w:cs="Calibri"/>
              </w:rPr>
              <w:t>a. najem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64F7037" w14:textId="77777777" w:rsidR="0029649E" w:rsidRPr="007B5278" w:rsidRDefault="0029649E" w:rsidP="005C1AD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</w:rPr>
            </w:pPr>
            <w:r w:rsidRPr="007B5278">
              <w:rPr>
                <w:rFonts w:ascii="Calibri" w:hAnsi="Calibri" w:cs="Calibri"/>
              </w:rPr>
              <w:t>129 107,29 zł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090A547" w14:textId="77777777" w:rsidR="0029649E" w:rsidRPr="007B5278" w:rsidRDefault="0029649E" w:rsidP="005C1AD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</w:rPr>
            </w:pPr>
            <w:r w:rsidRPr="007B5278">
              <w:rPr>
                <w:rFonts w:ascii="Calibri" w:hAnsi="Calibri" w:cs="Calibri"/>
              </w:rPr>
              <w:t>76</w:t>
            </w:r>
          </w:p>
        </w:tc>
      </w:tr>
      <w:tr w:rsidR="0029649E" w:rsidRPr="007B5278" w14:paraId="08B8AE8E" w14:textId="77777777" w:rsidTr="005C1AD3">
        <w:trPr>
          <w:trHeight w:val="29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E8CB2A" w14:textId="77777777" w:rsidR="0029649E" w:rsidRPr="007B5278" w:rsidRDefault="0029649E" w:rsidP="005C1AD3">
            <w:pPr>
              <w:autoSpaceDE w:val="0"/>
              <w:autoSpaceDN w:val="0"/>
              <w:adjustRightInd w:val="0"/>
              <w:spacing w:after="0" w:line="300" w:lineRule="auto"/>
              <w:rPr>
                <w:rFonts w:ascii="Calibri" w:hAnsi="Calibri" w:cs="Calibri"/>
              </w:rPr>
            </w:pPr>
            <w:r w:rsidRPr="007B5278">
              <w:rPr>
                <w:rFonts w:ascii="Calibri" w:hAnsi="Calibri" w:cs="Calibri"/>
              </w:rPr>
              <w:t>b. odszkodowania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EC6C53B" w14:textId="77777777" w:rsidR="0029649E" w:rsidRPr="007B5278" w:rsidRDefault="0029649E" w:rsidP="005C1AD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</w:rPr>
            </w:pPr>
            <w:r w:rsidRPr="007B5278">
              <w:rPr>
                <w:rFonts w:ascii="Calibri" w:hAnsi="Calibri" w:cs="Calibri"/>
              </w:rPr>
              <w:t>370 943,63 zł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A891A09" w14:textId="77777777" w:rsidR="0029649E" w:rsidRPr="007B5278" w:rsidRDefault="0029649E" w:rsidP="005C1AD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</w:rPr>
            </w:pPr>
            <w:r w:rsidRPr="007B5278">
              <w:rPr>
                <w:rFonts w:ascii="Calibri" w:hAnsi="Calibri" w:cs="Calibri"/>
              </w:rPr>
              <w:t>61</w:t>
            </w:r>
          </w:p>
        </w:tc>
      </w:tr>
      <w:tr w:rsidR="0029649E" w:rsidRPr="007B5278" w14:paraId="1E2B5F0E" w14:textId="77777777" w:rsidTr="005C1AD3">
        <w:trPr>
          <w:trHeight w:val="29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0D248D" w14:textId="77777777" w:rsidR="0029649E" w:rsidRPr="007B5278" w:rsidRDefault="0029649E" w:rsidP="005C1AD3">
            <w:pPr>
              <w:autoSpaceDE w:val="0"/>
              <w:autoSpaceDN w:val="0"/>
              <w:adjustRightInd w:val="0"/>
              <w:spacing w:after="0" w:line="300" w:lineRule="auto"/>
              <w:rPr>
                <w:rFonts w:ascii="Calibri" w:hAnsi="Calibri" w:cs="Calibri"/>
              </w:rPr>
            </w:pPr>
            <w:r w:rsidRPr="007B5278">
              <w:rPr>
                <w:rFonts w:ascii="Calibri" w:hAnsi="Calibri" w:cs="Calibri"/>
              </w:rPr>
              <w:t>c. lokale zdane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33FFA16" w14:textId="77777777" w:rsidR="0029649E" w:rsidRPr="007B5278" w:rsidRDefault="0029649E" w:rsidP="005C1AD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</w:rPr>
            </w:pPr>
            <w:r w:rsidRPr="007B5278">
              <w:rPr>
                <w:rFonts w:ascii="Calibri" w:hAnsi="Calibri" w:cs="Calibri"/>
              </w:rPr>
              <w:t>687 049,86 zł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869CEB2" w14:textId="77777777" w:rsidR="0029649E" w:rsidRPr="007B5278" w:rsidRDefault="0029649E" w:rsidP="005C1AD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</w:rPr>
            </w:pPr>
            <w:r w:rsidRPr="007B5278">
              <w:rPr>
                <w:rFonts w:ascii="Calibri" w:hAnsi="Calibri" w:cs="Calibri"/>
              </w:rPr>
              <w:t>35</w:t>
            </w:r>
          </w:p>
        </w:tc>
      </w:tr>
      <w:tr w:rsidR="0029649E" w:rsidRPr="007B5278" w14:paraId="72738F45" w14:textId="77777777" w:rsidTr="005C1AD3">
        <w:trPr>
          <w:trHeight w:val="29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EA6525" w14:textId="77777777" w:rsidR="0029649E" w:rsidRPr="007B5278" w:rsidRDefault="0029649E" w:rsidP="005C1AD3">
            <w:pPr>
              <w:autoSpaceDE w:val="0"/>
              <w:autoSpaceDN w:val="0"/>
              <w:adjustRightInd w:val="0"/>
              <w:spacing w:after="0" w:line="300" w:lineRule="auto"/>
              <w:rPr>
                <w:rFonts w:ascii="Calibri" w:hAnsi="Calibri" w:cs="Calibri"/>
              </w:rPr>
            </w:pPr>
            <w:r w:rsidRPr="007B5278">
              <w:rPr>
                <w:rFonts w:ascii="Calibri" w:hAnsi="Calibri" w:cs="Calibri"/>
              </w:rPr>
              <w:t>d. odsetki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B36F3BD" w14:textId="77777777" w:rsidR="0029649E" w:rsidRPr="007B5278" w:rsidRDefault="0029649E" w:rsidP="005C1AD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</w:rPr>
            </w:pPr>
            <w:r w:rsidRPr="007B5278">
              <w:rPr>
                <w:rFonts w:ascii="Calibri" w:hAnsi="Calibri" w:cs="Calibri"/>
              </w:rPr>
              <w:t>606 954,34 zł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6317573" w14:textId="77777777" w:rsidR="0029649E" w:rsidRPr="007B5278" w:rsidRDefault="0029649E" w:rsidP="005C1AD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</w:rPr>
            </w:pPr>
            <w:r w:rsidRPr="007B5278">
              <w:rPr>
                <w:rFonts w:ascii="Calibri" w:hAnsi="Calibri" w:cs="Calibri"/>
              </w:rPr>
              <w:t>172</w:t>
            </w:r>
          </w:p>
        </w:tc>
      </w:tr>
      <w:tr w:rsidR="0029649E" w:rsidRPr="007B5278" w14:paraId="7B796586" w14:textId="77777777" w:rsidTr="005C1AD3">
        <w:trPr>
          <w:trHeight w:val="33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4C49BE" w14:textId="77777777" w:rsidR="0029649E" w:rsidRPr="007B5278" w:rsidRDefault="0029649E" w:rsidP="005C1AD3">
            <w:pPr>
              <w:autoSpaceDE w:val="0"/>
              <w:autoSpaceDN w:val="0"/>
              <w:adjustRightInd w:val="0"/>
              <w:spacing w:after="0" w:line="300" w:lineRule="auto"/>
              <w:rPr>
                <w:rFonts w:ascii="Calibri" w:hAnsi="Calibri" w:cs="Calibri"/>
              </w:rPr>
            </w:pPr>
            <w:r w:rsidRPr="007B5278">
              <w:rPr>
                <w:rFonts w:ascii="Calibri" w:hAnsi="Calibri" w:cs="Calibri"/>
              </w:rPr>
              <w:t xml:space="preserve"> 2. Zaległości z tytułu opłat za lokale użytkowe w tym garaże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7B5EBA5" w14:textId="77777777" w:rsidR="0029649E" w:rsidRPr="007B5278" w:rsidRDefault="0029649E" w:rsidP="005C1AD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</w:rPr>
            </w:pPr>
            <w:r w:rsidRPr="007B5278">
              <w:rPr>
                <w:rFonts w:ascii="Calibri" w:hAnsi="Calibri" w:cs="Calibri"/>
              </w:rPr>
              <w:t>14 638,41 zł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91DE8D1" w14:textId="77777777" w:rsidR="0029649E" w:rsidRPr="007B5278" w:rsidRDefault="0029649E" w:rsidP="005C1AD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</w:rPr>
            </w:pPr>
            <w:r w:rsidRPr="007B5278">
              <w:rPr>
                <w:rFonts w:ascii="Calibri" w:hAnsi="Calibri" w:cs="Calibri"/>
              </w:rPr>
              <w:t>12</w:t>
            </w:r>
          </w:p>
        </w:tc>
      </w:tr>
      <w:tr w:rsidR="0029649E" w:rsidRPr="007B5278" w14:paraId="1B32B57A" w14:textId="77777777" w:rsidTr="005C1AD3">
        <w:trPr>
          <w:trHeight w:val="29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38D072" w14:textId="77777777" w:rsidR="0029649E" w:rsidRPr="007B5278" w:rsidRDefault="0029649E" w:rsidP="005C1AD3">
            <w:pPr>
              <w:autoSpaceDE w:val="0"/>
              <w:autoSpaceDN w:val="0"/>
              <w:adjustRightInd w:val="0"/>
              <w:spacing w:after="0" w:line="300" w:lineRule="auto"/>
              <w:rPr>
                <w:rFonts w:ascii="Calibri" w:hAnsi="Calibri" w:cs="Calibri"/>
              </w:rPr>
            </w:pPr>
            <w:r w:rsidRPr="007B5278">
              <w:rPr>
                <w:rFonts w:ascii="Calibri" w:hAnsi="Calibri" w:cs="Calibri"/>
              </w:rPr>
              <w:t>a. najem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DA18E8A" w14:textId="77777777" w:rsidR="0029649E" w:rsidRPr="007B5278" w:rsidRDefault="0029649E" w:rsidP="005C1AD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</w:rPr>
            </w:pPr>
            <w:r w:rsidRPr="007B5278">
              <w:rPr>
                <w:rFonts w:ascii="Calibri" w:hAnsi="Calibri" w:cs="Calibri"/>
              </w:rPr>
              <w:t>12 636,89 zł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9E617FA" w14:textId="77777777" w:rsidR="0029649E" w:rsidRPr="007B5278" w:rsidRDefault="0029649E" w:rsidP="005C1AD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</w:rPr>
            </w:pPr>
            <w:r w:rsidRPr="007B5278">
              <w:rPr>
                <w:rFonts w:ascii="Calibri" w:hAnsi="Calibri" w:cs="Calibri"/>
              </w:rPr>
              <w:t>12</w:t>
            </w:r>
          </w:p>
        </w:tc>
      </w:tr>
      <w:tr w:rsidR="0029649E" w:rsidRPr="007B5278" w14:paraId="3DB1A802" w14:textId="77777777" w:rsidTr="005C1AD3">
        <w:trPr>
          <w:trHeight w:val="29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68D321" w14:textId="77777777" w:rsidR="0029649E" w:rsidRPr="007B5278" w:rsidRDefault="0029649E" w:rsidP="005C1AD3">
            <w:pPr>
              <w:autoSpaceDE w:val="0"/>
              <w:autoSpaceDN w:val="0"/>
              <w:adjustRightInd w:val="0"/>
              <w:spacing w:after="0" w:line="300" w:lineRule="auto"/>
              <w:rPr>
                <w:rFonts w:ascii="Calibri" w:hAnsi="Calibri" w:cs="Calibri"/>
              </w:rPr>
            </w:pPr>
            <w:r w:rsidRPr="007B5278">
              <w:rPr>
                <w:rFonts w:ascii="Calibri" w:hAnsi="Calibri" w:cs="Calibri"/>
              </w:rPr>
              <w:t>b. wynagrodzenie za bezumowne zajmowanie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778493D" w14:textId="77777777" w:rsidR="0029649E" w:rsidRPr="007B5278" w:rsidRDefault="0029649E" w:rsidP="005C1AD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</w:rPr>
            </w:pPr>
            <w:r w:rsidRPr="007B5278">
              <w:rPr>
                <w:rFonts w:ascii="Calibri" w:hAnsi="Calibri" w:cs="Calibri"/>
              </w:rPr>
              <w:t>0,00 zł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C9EA877" w14:textId="77777777" w:rsidR="0029649E" w:rsidRPr="007B5278" w:rsidRDefault="0029649E" w:rsidP="005C1AD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</w:rPr>
            </w:pPr>
            <w:r w:rsidRPr="007B5278">
              <w:rPr>
                <w:rFonts w:ascii="Calibri" w:hAnsi="Calibri" w:cs="Calibri"/>
              </w:rPr>
              <w:t>0</w:t>
            </w:r>
          </w:p>
        </w:tc>
      </w:tr>
      <w:tr w:rsidR="0029649E" w:rsidRPr="007B5278" w14:paraId="6609E939" w14:textId="77777777" w:rsidTr="005C1AD3">
        <w:trPr>
          <w:trHeight w:val="29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873934" w14:textId="77777777" w:rsidR="0029649E" w:rsidRPr="007B5278" w:rsidRDefault="0029649E" w:rsidP="005C1AD3">
            <w:pPr>
              <w:autoSpaceDE w:val="0"/>
              <w:autoSpaceDN w:val="0"/>
              <w:adjustRightInd w:val="0"/>
              <w:spacing w:after="0" w:line="300" w:lineRule="auto"/>
              <w:rPr>
                <w:rFonts w:ascii="Calibri" w:hAnsi="Calibri" w:cs="Calibri"/>
              </w:rPr>
            </w:pPr>
            <w:r w:rsidRPr="007B5278">
              <w:rPr>
                <w:rFonts w:ascii="Calibri" w:hAnsi="Calibri" w:cs="Calibri"/>
              </w:rPr>
              <w:t>c. lokale zdane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5AA6FFB" w14:textId="77777777" w:rsidR="0029649E" w:rsidRPr="007B5278" w:rsidRDefault="0029649E" w:rsidP="005C1AD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</w:rPr>
            </w:pPr>
            <w:r w:rsidRPr="007B5278">
              <w:rPr>
                <w:rFonts w:ascii="Calibri" w:hAnsi="Calibri" w:cs="Calibri"/>
              </w:rPr>
              <w:t>0,00 zł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696E633" w14:textId="77777777" w:rsidR="0029649E" w:rsidRPr="007B5278" w:rsidRDefault="0029649E" w:rsidP="005C1AD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</w:rPr>
            </w:pPr>
            <w:r w:rsidRPr="007B5278">
              <w:rPr>
                <w:rFonts w:ascii="Calibri" w:hAnsi="Calibri" w:cs="Calibri"/>
              </w:rPr>
              <w:t>0</w:t>
            </w:r>
          </w:p>
        </w:tc>
      </w:tr>
      <w:tr w:rsidR="0029649E" w:rsidRPr="007B5278" w14:paraId="5F97A961" w14:textId="77777777" w:rsidTr="005C1AD3">
        <w:trPr>
          <w:trHeight w:val="29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45207A" w14:textId="77777777" w:rsidR="0029649E" w:rsidRPr="007B5278" w:rsidRDefault="0029649E" w:rsidP="005C1AD3">
            <w:pPr>
              <w:autoSpaceDE w:val="0"/>
              <w:autoSpaceDN w:val="0"/>
              <w:adjustRightInd w:val="0"/>
              <w:spacing w:after="0" w:line="300" w:lineRule="auto"/>
              <w:rPr>
                <w:rFonts w:ascii="Calibri" w:hAnsi="Calibri" w:cs="Calibri"/>
              </w:rPr>
            </w:pPr>
            <w:r w:rsidRPr="007B5278">
              <w:rPr>
                <w:rFonts w:ascii="Calibri" w:hAnsi="Calibri" w:cs="Calibri"/>
              </w:rPr>
              <w:t>d. odsetki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7FBA9F5" w14:textId="77777777" w:rsidR="0029649E" w:rsidRPr="007B5278" w:rsidRDefault="0029649E" w:rsidP="005C1AD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</w:rPr>
            </w:pPr>
            <w:r w:rsidRPr="007B5278">
              <w:rPr>
                <w:rFonts w:ascii="Calibri" w:hAnsi="Calibri" w:cs="Calibri"/>
              </w:rPr>
              <w:t>2 001,52 zł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CB3FA57" w14:textId="77777777" w:rsidR="0029649E" w:rsidRPr="007B5278" w:rsidRDefault="0029649E" w:rsidP="005C1AD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</w:rPr>
            </w:pPr>
          </w:p>
        </w:tc>
      </w:tr>
      <w:tr w:rsidR="0029649E" w:rsidRPr="007B5278" w14:paraId="2148DC5D" w14:textId="77777777" w:rsidTr="005C1AD3">
        <w:trPr>
          <w:trHeight w:val="29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49DCE8" w14:textId="77777777" w:rsidR="0029649E" w:rsidRPr="007B5278" w:rsidRDefault="0029649E" w:rsidP="005C1AD3">
            <w:pPr>
              <w:autoSpaceDE w:val="0"/>
              <w:autoSpaceDN w:val="0"/>
              <w:adjustRightInd w:val="0"/>
              <w:spacing w:after="0" w:line="300" w:lineRule="auto"/>
              <w:rPr>
                <w:rFonts w:ascii="Calibri" w:hAnsi="Calibri" w:cs="Calibri"/>
              </w:rPr>
            </w:pPr>
            <w:r w:rsidRPr="007B5278">
              <w:rPr>
                <w:rFonts w:ascii="Calibri" w:hAnsi="Calibri" w:cs="Calibri"/>
              </w:rPr>
              <w:t>3. Koszty dochodzenia roszczeń - lokale mieszkalne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4AC94FD" w14:textId="77777777" w:rsidR="0029649E" w:rsidRPr="007B5278" w:rsidRDefault="0029649E" w:rsidP="005C1AD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</w:rPr>
            </w:pPr>
            <w:r w:rsidRPr="007B5278">
              <w:rPr>
                <w:rFonts w:ascii="Calibri" w:hAnsi="Calibri" w:cs="Calibri"/>
              </w:rPr>
              <w:t>112 765,07 zł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BDC662F" w14:textId="77777777" w:rsidR="0029649E" w:rsidRPr="007B5278" w:rsidRDefault="0029649E" w:rsidP="005C1AD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</w:rPr>
            </w:pPr>
            <w:r w:rsidRPr="007B5278">
              <w:rPr>
                <w:rFonts w:ascii="Calibri" w:hAnsi="Calibri" w:cs="Calibri"/>
              </w:rPr>
              <w:t>36</w:t>
            </w:r>
          </w:p>
        </w:tc>
      </w:tr>
      <w:tr w:rsidR="0029649E" w:rsidRPr="007B5278" w14:paraId="1DC1A2AD" w14:textId="77777777" w:rsidTr="005C1AD3">
        <w:trPr>
          <w:trHeight w:val="34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3A939C" w14:textId="77777777" w:rsidR="0029649E" w:rsidRPr="007B5278" w:rsidRDefault="0029649E" w:rsidP="005C1AD3">
            <w:pPr>
              <w:autoSpaceDE w:val="0"/>
              <w:autoSpaceDN w:val="0"/>
              <w:adjustRightInd w:val="0"/>
              <w:spacing w:after="0" w:line="300" w:lineRule="auto"/>
              <w:rPr>
                <w:rFonts w:ascii="Calibri" w:hAnsi="Calibri" w:cs="Calibri"/>
              </w:rPr>
            </w:pPr>
            <w:r w:rsidRPr="007B5278">
              <w:rPr>
                <w:rFonts w:ascii="Calibri" w:hAnsi="Calibri" w:cs="Calibri"/>
              </w:rPr>
              <w:t>4. Koszty dochodzenia roszczeń - lokale użytkowe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93D8782" w14:textId="77777777" w:rsidR="0029649E" w:rsidRPr="007B5278" w:rsidRDefault="0029649E" w:rsidP="005C1AD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</w:rPr>
            </w:pPr>
            <w:r w:rsidRPr="007B5278">
              <w:rPr>
                <w:rFonts w:ascii="Calibri" w:hAnsi="Calibri" w:cs="Calibri"/>
              </w:rPr>
              <w:t>3 639,31 zł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8847D24" w14:textId="77777777" w:rsidR="0029649E" w:rsidRPr="007B5278" w:rsidRDefault="0029649E" w:rsidP="005C1AD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</w:rPr>
            </w:pPr>
            <w:r w:rsidRPr="007B5278">
              <w:rPr>
                <w:rFonts w:ascii="Calibri" w:hAnsi="Calibri" w:cs="Calibri"/>
              </w:rPr>
              <w:t>2</w:t>
            </w:r>
          </w:p>
        </w:tc>
      </w:tr>
      <w:tr w:rsidR="0029649E" w:rsidRPr="007B5278" w14:paraId="00E30EBA" w14:textId="77777777" w:rsidTr="005C1AD3">
        <w:trPr>
          <w:trHeight w:val="29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8A7D19" w14:textId="77777777" w:rsidR="0029649E" w:rsidRPr="007B5278" w:rsidRDefault="0029649E" w:rsidP="005C1AD3">
            <w:pPr>
              <w:autoSpaceDE w:val="0"/>
              <w:autoSpaceDN w:val="0"/>
              <w:adjustRightInd w:val="0"/>
              <w:spacing w:after="0" w:line="300" w:lineRule="auto"/>
              <w:rPr>
                <w:rFonts w:ascii="Calibri" w:hAnsi="Calibri" w:cs="Calibri"/>
              </w:rPr>
            </w:pPr>
            <w:r w:rsidRPr="007B5278">
              <w:rPr>
                <w:rFonts w:ascii="Calibri" w:hAnsi="Calibri" w:cs="Calibri"/>
              </w:rPr>
              <w:t>5. Koszty dochodzenia roszczeń - targowisko, dzierżawy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3EDEF0A" w14:textId="77777777" w:rsidR="0029649E" w:rsidRPr="007B5278" w:rsidRDefault="0029649E" w:rsidP="005C1AD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</w:rPr>
            </w:pPr>
            <w:r w:rsidRPr="007B5278">
              <w:rPr>
                <w:rFonts w:ascii="Calibri" w:hAnsi="Calibri" w:cs="Calibri"/>
              </w:rPr>
              <w:t>2 433,58 zł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9F82CFF" w14:textId="77777777" w:rsidR="0029649E" w:rsidRPr="007B5278" w:rsidRDefault="0029649E" w:rsidP="005C1AD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</w:rPr>
            </w:pPr>
            <w:r w:rsidRPr="007B5278">
              <w:rPr>
                <w:rFonts w:ascii="Calibri" w:hAnsi="Calibri" w:cs="Calibri"/>
              </w:rPr>
              <w:t>3</w:t>
            </w:r>
          </w:p>
        </w:tc>
      </w:tr>
      <w:tr w:rsidR="0029649E" w:rsidRPr="007B5278" w14:paraId="38890D7B" w14:textId="77777777" w:rsidTr="005C1AD3">
        <w:trPr>
          <w:trHeight w:val="29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B8B21D" w14:textId="77777777" w:rsidR="0029649E" w:rsidRPr="007B5278" w:rsidRDefault="0029649E" w:rsidP="005C1AD3">
            <w:pPr>
              <w:autoSpaceDE w:val="0"/>
              <w:autoSpaceDN w:val="0"/>
              <w:adjustRightInd w:val="0"/>
              <w:spacing w:after="0" w:line="300" w:lineRule="auto"/>
              <w:rPr>
                <w:rFonts w:ascii="Calibri" w:hAnsi="Calibri" w:cs="Calibri"/>
              </w:rPr>
            </w:pPr>
            <w:r w:rsidRPr="007B5278">
              <w:rPr>
                <w:rFonts w:ascii="Calibri" w:hAnsi="Calibri" w:cs="Calibri"/>
              </w:rPr>
              <w:t>6. Zaległości targowisko, dzierżawy, kanalizacja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595D362" w14:textId="77777777" w:rsidR="0029649E" w:rsidRPr="007B5278" w:rsidRDefault="0029649E" w:rsidP="005C1AD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</w:rPr>
            </w:pPr>
            <w:r w:rsidRPr="007B5278">
              <w:rPr>
                <w:rFonts w:ascii="Calibri" w:hAnsi="Calibri" w:cs="Calibri"/>
              </w:rPr>
              <w:t>85 333,80 zł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FDB3B92" w14:textId="77777777" w:rsidR="0029649E" w:rsidRPr="007B5278" w:rsidRDefault="0029649E" w:rsidP="005C1AD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</w:rPr>
            </w:pPr>
            <w:r w:rsidRPr="007B5278">
              <w:rPr>
                <w:rFonts w:ascii="Calibri" w:hAnsi="Calibri" w:cs="Calibri"/>
              </w:rPr>
              <w:t>25</w:t>
            </w:r>
          </w:p>
        </w:tc>
      </w:tr>
      <w:tr w:rsidR="0029649E" w:rsidRPr="007B5278" w14:paraId="6CAFED47" w14:textId="77777777" w:rsidTr="005C1AD3">
        <w:trPr>
          <w:trHeight w:val="29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D6FF6C" w14:textId="77777777" w:rsidR="0029649E" w:rsidRPr="007B5278" w:rsidRDefault="0029649E" w:rsidP="005C1AD3">
            <w:pPr>
              <w:autoSpaceDE w:val="0"/>
              <w:autoSpaceDN w:val="0"/>
              <w:adjustRightInd w:val="0"/>
              <w:spacing w:after="0" w:line="300" w:lineRule="auto"/>
              <w:rPr>
                <w:rFonts w:ascii="Calibri" w:hAnsi="Calibri" w:cs="Calibri"/>
              </w:rPr>
            </w:pPr>
            <w:r w:rsidRPr="007B5278">
              <w:rPr>
                <w:rFonts w:ascii="Calibri" w:hAnsi="Calibri" w:cs="Calibri"/>
              </w:rPr>
              <w:t>a. odsetki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F11C6F9" w14:textId="77777777" w:rsidR="0029649E" w:rsidRPr="007B5278" w:rsidRDefault="0029649E" w:rsidP="005C1AD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</w:rPr>
            </w:pPr>
            <w:r w:rsidRPr="007B5278">
              <w:rPr>
                <w:rFonts w:ascii="Calibri" w:hAnsi="Calibri" w:cs="Calibri"/>
              </w:rPr>
              <w:t>39 887,70 zł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80B184C" w14:textId="77777777" w:rsidR="0029649E" w:rsidRPr="007B5278" w:rsidRDefault="0029649E" w:rsidP="005C1AD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</w:rPr>
            </w:pPr>
            <w:r w:rsidRPr="007B5278">
              <w:rPr>
                <w:rFonts w:ascii="Calibri" w:hAnsi="Calibri" w:cs="Calibri"/>
              </w:rPr>
              <w:t>25</w:t>
            </w:r>
          </w:p>
        </w:tc>
      </w:tr>
    </w:tbl>
    <w:p w14:paraId="342EBC8C" w14:textId="77777777" w:rsidR="0029649E" w:rsidRPr="007B5278" w:rsidRDefault="0029649E" w:rsidP="0029649E">
      <w:pPr>
        <w:pStyle w:val="Akapitzlist"/>
        <w:numPr>
          <w:ilvl w:val="2"/>
          <w:numId w:val="4"/>
        </w:numPr>
        <w:spacing w:before="240" w:after="240" w:line="300" w:lineRule="auto"/>
        <w:ind w:left="709"/>
        <w:contextualSpacing w:val="0"/>
        <w:rPr>
          <w:rFonts w:eastAsia="Times New Roman" w:cstheme="minorHAnsi"/>
          <w:b/>
          <w:bCs/>
          <w:lang w:eastAsia="pl-PL"/>
        </w:rPr>
      </w:pPr>
      <w:r w:rsidRPr="007B5278">
        <w:rPr>
          <w:rFonts w:eastAsia="Times New Roman" w:cstheme="minorHAnsi"/>
          <w:b/>
          <w:bCs/>
          <w:lang w:eastAsia="pl-PL"/>
        </w:rPr>
        <w:t>Windykacja należności z tytułu dzierżawy i koszty dochodzenia roszczeń (w tym reklamy)</w:t>
      </w:r>
    </w:p>
    <w:p w14:paraId="0004152A" w14:textId="77777777" w:rsidR="0029649E" w:rsidRPr="007B5278" w:rsidRDefault="0029649E" w:rsidP="0029649E">
      <w:pPr>
        <w:pStyle w:val="Akapitzlist"/>
        <w:spacing w:after="240" w:line="300" w:lineRule="auto"/>
        <w:ind w:left="493" w:firstLine="215"/>
        <w:contextualSpacing w:val="0"/>
        <w:rPr>
          <w:rFonts w:eastAsia="Times New Roman" w:cstheme="minorHAnsi"/>
          <w:bCs/>
          <w:lang w:eastAsia="pl-PL"/>
        </w:rPr>
      </w:pPr>
      <w:r w:rsidRPr="007B5278">
        <w:rPr>
          <w:rFonts w:eastAsia="Times New Roman" w:cstheme="minorHAnsi"/>
          <w:bCs/>
          <w:lang w:eastAsia="pl-PL"/>
        </w:rPr>
        <w:t>Dane liczbowe przedstawia tabela nr 14.</w:t>
      </w:r>
    </w:p>
    <w:p w14:paraId="37AC989E" w14:textId="77777777" w:rsidR="0029649E" w:rsidRPr="007B5278" w:rsidRDefault="0029649E" w:rsidP="0029649E">
      <w:pPr>
        <w:pStyle w:val="Akapitzlist"/>
        <w:numPr>
          <w:ilvl w:val="2"/>
          <w:numId w:val="4"/>
        </w:numPr>
        <w:spacing w:after="240" w:line="300" w:lineRule="auto"/>
        <w:ind w:left="709"/>
        <w:rPr>
          <w:rFonts w:eastAsia="Times New Roman" w:cstheme="minorHAnsi"/>
          <w:b/>
          <w:bCs/>
          <w:lang w:eastAsia="pl-PL"/>
        </w:rPr>
      </w:pPr>
      <w:r w:rsidRPr="007B5278">
        <w:rPr>
          <w:rFonts w:eastAsia="Times New Roman" w:cstheme="minorHAnsi"/>
          <w:b/>
          <w:bCs/>
          <w:lang w:eastAsia="pl-PL"/>
        </w:rPr>
        <w:t>Windykacja przedsądowa, sądowa, egzekucyjna</w:t>
      </w:r>
    </w:p>
    <w:p w14:paraId="7367AD41" w14:textId="77777777" w:rsidR="0029649E" w:rsidRPr="007B5278" w:rsidRDefault="0029649E" w:rsidP="0029649E">
      <w:pPr>
        <w:spacing w:before="120" w:after="0" w:line="300" w:lineRule="auto"/>
        <w:ind w:left="709"/>
        <w:rPr>
          <w:rFonts w:eastAsia="Times New Roman" w:cstheme="minorHAnsi"/>
          <w:bCs/>
          <w:lang w:eastAsia="pl-PL"/>
        </w:rPr>
      </w:pPr>
      <w:r w:rsidRPr="007B5278">
        <w:rPr>
          <w:rFonts w:eastAsia="Times New Roman" w:cstheme="minorHAnsi"/>
          <w:bCs/>
          <w:lang w:eastAsia="pl-PL"/>
        </w:rPr>
        <w:t xml:space="preserve">Windykacja przedsądowa to przede wszystkim na bieżąco podejmowane działania prewencyjne, polegające w szczególności na bezpośrednim kontakcie z użytkownikami lokali. W trakcie osobistego lub telefonicznego kontaktu, dłużnicy informowani są w szczególności </w:t>
      </w:r>
      <w:r w:rsidRPr="007B5278">
        <w:rPr>
          <w:rFonts w:eastAsia="Times New Roman" w:cstheme="minorHAnsi"/>
          <w:bCs/>
          <w:lang w:eastAsia="pl-PL"/>
        </w:rPr>
        <w:lastRenderedPageBreak/>
        <w:t xml:space="preserve">o powstaniu zadłużenia, naliczaniu odsetek, konsekwencjach braku spłaty należności, ale i o dostępnych ofertach pomocy w rozwiązaniu problemu zadłużenia. W przypadku braku woli dobrowolnej spłaty zadłużenia, do osób zalegających z opłatami wysyłane są następujące wezwania do zapłaty: wezwanie, ostateczne wezwanie do zapłaty oraz przedsądowe wezwanie do zapłaty. W sytuacji gdy dłużnik nie dokonuje spłaty zadłużenia wskazanego w przedsądowym wezwaniu do zapłaty, sprawa kierowana jest na drogę postępowania sądowego. </w:t>
      </w:r>
    </w:p>
    <w:p w14:paraId="6B6E85BB" w14:textId="77777777" w:rsidR="0029649E" w:rsidRPr="007B5278" w:rsidRDefault="0029649E" w:rsidP="0029649E">
      <w:pPr>
        <w:spacing w:after="0" w:line="300" w:lineRule="auto"/>
        <w:ind w:left="709"/>
        <w:rPr>
          <w:rFonts w:eastAsia="Times New Roman" w:cstheme="minorHAnsi"/>
          <w:bCs/>
          <w:lang w:eastAsia="pl-PL"/>
        </w:rPr>
      </w:pPr>
      <w:r w:rsidRPr="007B5278">
        <w:rPr>
          <w:rFonts w:eastAsia="Times New Roman" w:cstheme="minorHAnsi"/>
          <w:bCs/>
          <w:lang w:eastAsia="pl-PL"/>
        </w:rPr>
        <w:t>W 2024 roku w stosunku do użytkowników lokali mieszkalnych wszczęto jedenaście postępowań sądowych o zapłatę na łączną kwotę 146 420,46 zł.</w:t>
      </w:r>
    </w:p>
    <w:p w14:paraId="0A0D3F2A" w14:textId="77777777" w:rsidR="0029649E" w:rsidRPr="007B5278" w:rsidRDefault="0029649E" w:rsidP="0029649E">
      <w:pPr>
        <w:pStyle w:val="Akapitzlist"/>
        <w:numPr>
          <w:ilvl w:val="1"/>
          <w:numId w:val="8"/>
        </w:numPr>
        <w:spacing w:before="240" w:after="0" w:line="300" w:lineRule="auto"/>
        <w:ind w:left="709" w:hanging="709"/>
        <w:contextualSpacing w:val="0"/>
        <w:rPr>
          <w:rFonts w:eastAsia="Times New Roman" w:cstheme="minorHAnsi"/>
          <w:b/>
          <w:bCs/>
          <w:lang w:eastAsia="pl-PL"/>
        </w:rPr>
      </w:pPr>
      <w:r w:rsidRPr="007B5278">
        <w:rPr>
          <w:rFonts w:eastAsia="Times New Roman" w:cstheme="minorHAnsi"/>
          <w:b/>
        </w:rPr>
        <w:t>Ulgi w spłacie należności, w tym program restrukturyzacji zadłużenia użytkowników lokali wchodzących w skład mieszkaniowego zasobu m.st. Warszawy</w:t>
      </w:r>
    </w:p>
    <w:p w14:paraId="393CD4D9" w14:textId="77777777" w:rsidR="0029649E" w:rsidRPr="007B5278" w:rsidRDefault="0029649E" w:rsidP="0029649E">
      <w:pPr>
        <w:pStyle w:val="Bezodstpw"/>
        <w:spacing w:before="240" w:after="240" w:line="300" w:lineRule="auto"/>
        <w:ind w:left="709"/>
        <w:rPr>
          <w:rFonts w:cstheme="minorHAnsi"/>
          <w:lang w:eastAsia="pl-PL"/>
        </w:rPr>
      </w:pPr>
      <w:r w:rsidRPr="007B5278">
        <w:rPr>
          <w:rFonts w:cstheme="minorHAnsi"/>
          <w:lang w:eastAsia="pl-PL"/>
        </w:rPr>
        <w:t>Dane liczbowe dotyczące ulg w spłacie należności przedstawiają tabele nr 15 i 16.</w:t>
      </w:r>
    </w:p>
    <w:tbl>
      <w:tblPr>
        <w:tblW w:w="0" w:type="auto"/>
        <w:tblInd w:w="701" w:type="dxa"/>
        <w:tblLayout w:type="fixed"/>
        <w:tblCellMar>
          <w:left w:w="30" w:type="dxa"/>
          <w:right w:w="30" w:type="dxa"/>
        </w:tblCellMar>
        <w:tblLook w:val="0020" w:firstRow="1" w:lastRow="0" w:firstColumn="0" w:lastColumn="0" w:noHBand="0" w:noVBand="0"/>
        <w:tblCaption w:val="Tabela nr 15"/>
        <w:tblDescription w:val="Tabela przedstawia dane dotyczące restrukturyzacji zadłużenia"/>
      </w:tblPr>
      <w:tblGrid>
        <w:gridCol w:w="6379"/>
        <w:gridCol w:w="1843"/>
      </w:tblGrid>
      <w:tr w:rsidR="0029649E" w:rsidRPr="007B5278" w14:paraId="393E704A" w14:textId="77777777" w:rsidTr="005C1AD3">
        <w:trPr>
          <w:trHeight w:val="290"/>
          <w:tblHeader/>
        </w:trPr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E5136" w14:textId="77777777" w:rsidR="0029649E" w:rsidRPr="007B5278" w:rsidRDefault="0029649E" w:rsidP="005C1AD3">
            <w:pPr>
              <w:autoSpaceDE w:val="0"/>
              <w:autoSpaceDN w:val="0"/>
              <w:adjustRightInd w:val="0"/>
              <w:spacing w:after="0" w:line="300" w:lineRule="auto"/>
              <w:rPr>
                <w:rFonts w:ascii="Calibri" w:hAnsi="Calibri" w:cs="Calibri"/>
                <w:b/>
                <w:bCs/>
              </w:rPr>
            </w:pPr>
            <w:r w:rsidRPr="007B5278">
              <w:rPr>
                <w:rFonts w:ascii="Calibri" w:hAnsi="Calibri" w:cs="Calibri"/>
                <w:b/>
                <w:bCs/>
              </w:rPr>
              <w:t>Tabela nr 15. Restrukturyzacja procedowana zgodnie z Uchwałą nr 295/2019</w:t>
            </w:r>
          </w:p>
        </w:tc>
      </w:tr>
      <w:tr w:rsidR="0029649E" w:rsidRPr="007B5278" w14:paraId="03D8760A" w14:textId="77777777" w:rsidTr="005C1AD3">
        <w:trPr>
          <w:trHeight w:val="554"/>
          <w:tblHeader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66A179" w14:textId="77777777" w:rsidR="0029649E" w:rsidRPr="007B5278" w:rsidRDefault="0029649E" w:rsidP="005C1AD3">
            <w:pPr>
              <w:autoSpaceDE w:val="0"/>
              <w:autoSpaceDN w:val="0"/>
              <w:adjustRightInd w:val="0"/>
              <w:spacing w:after="0" w:line="300" w:lineRule="auto"/>
              <w:rPr>
                <w:rFonts w:ascii="Calibri" w:hAnsi="Calibri" w:cs="Calibri"/>
                <w:b/>
                <w:bCs/>
              </w:rPr>
            </w:pPr>
            <w:r w:rsidRPr="007B5278">
              <w:rPr>
                <w:rFonts w:ascii="Calibri" w:hAnsi="Calibri" w:cs="Calibri"/>
                <w:b/>
                <w:bCs/>
              </w:rPr>
              <w:t>Restrukturyzacja zadłużeń na podstawie Uchwały nr 295/2019 z 30 maja 2019 r.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4D6997" w14:textId="77777777" w:rsidR="0029649E" w:rsidRPr="007B5278" w:rsidRDefault="0029649E" w:rsidP="005C1AD3">
            <w:pPr>
              <w:autoSpaceDE w:val="0"/>
              <w:autoSpaceDN w:val="0"/>
              <w:adjustRightInd w:val="0"/>
              <w:spacing w:after="0" w:line="300" w:lineRule="auto"/>
              <w:rPr>
                <w:rFonts w:ascii="Calibri" w:hAnsi="Calibri" w:cs="Calibri"/>
                <w:b/>
                <w:bCs/>
              </w:rPr>
            </w:pPr>
            <w:r w:rsidRPr="007B5278">
              <w:rPr>
                <w:rFonts w:ascii="Calibri" w:hAnsi="Calibri" w:cs="Calibri"/>
                <w:b/>
                <w:bCs/>
              </w:rPr>
              <w:t xml:space="preserve">Stan na 31 grudnia 2024 roku </w:t>
            </w:r>
          </w:p>
        </w:tc>
      </w:tr>
      <w:tr w:rsidR="0029649E" w:rsidRPr="007B5278" w14:paraId="74233956" w14:textId="77777777" w:rsidTr="005C1AD3">
        <w:trPr>
          <w:trHeight w:val="29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5093E" w14:textId="77777777" w:rsidR="0029649E" w:rsidRPr="007B5278" w:rsidRDefault="0029649E" w:rsidP="005C1AD3">
            <w:pPr>
              <w:autoSpaceDE w:val="0"/>
              <w:autoSpaceDN w:val="0"/>
              <w:adjustRightInd w:val="0"/>
              <w:spacing w:after="0" w:line="300" w:lineRule="auto"/>
              <w:rPr>
                <w:rFonts w:ascii="Calibri" w:hAnsi="Calibri" w:cs="Calibri"/>
              </w:rPr>
            </w:pPr>
            <w:r w:rsidRPr="007B5278">
              <w:rPr>
                <w:rFonts w:ascii="Calibri" w:hAnsi="Calibri" w:cs="Calibri"/>
              </w:rPr>
              <w:t>Liczba zawartych umów o restrukturyzacji zadłużenia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05E6C" w14:textId="77777777" w:rsidR="0029649E" w:rsidRPr="007B5278" w:rsidRDefault="0029649E" w:rsidP="005C1AD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</w:rPr>
            </w:pPr>
            <w:r w:rsidRPr="007B5278">
              <w:rPr>
                <w:rFonts w:ascii="Calibri" w:hAnsi="Calibri" w:cs="Calibri"/>
              </w:rPr>
              <w:t>49</w:t>
            </w:r>
          </w:p>
        </w:tc>
      </w:tr>
      <w:tr w:rsidR="0029649E" w:rsidRPr="007B5278" w14:paraId="0C26CAA0" w14:textId="77777777" w:rsidTr="005C1AD3">
        <w:trPr>
          <w:trHeight w:val="492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B8BDC" w14:textId="77777777" w:rsidR="0029649E" w:rsidRPr="007B5278" w:rsidRDefault="0029649E" w:rsidP="005C1AD3">
            <w:pPr>
              <w:autoSpaceDE w:val="0"/>
              <w:autoSpaceDN w:val="0"/>
              <w:adjustRightInd w:val="0"/>
              <w:spacing w:after="0" w:line="300" w:lineRule="auto"/>
              <w:rPr>
                <w:rFonts w:ascii="Calibri" w:hAnsi="Calibri" w:cs="Calibri"/>
              </w:rPr>
            </w:pPr>
            <w:r w:rsidRPr="007B5278">
              <w:rPr>
                <w:rFonts w:ascii="Calibri" w:hAnsi="Calibri" w:cs="Calibri"/>
              </w:rPr>
              <w:t>Liczba umów, które wygasły narastająco od początku programu w przypadkach niedotrzymania przez dłużników warunków z umowy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134E4" w14:textId="77777777" w:rsidR="0029649E" w:rsidRPr="007B5278" w:rsidRDefault="0029649E" w:rsidP="005C1AD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</w:rPr>
            </w:pPr>
            <w:r w:rsidRPr="007B5278">
              <w:rPr>
                <w:rFonts w:ascii="Calibri" w:hAnsi="Calibri" w:cs="Calibri"/>
              </w:rPr>
              <w:t>23</w:t>
            </w:r>
          </w:p>
        </w:tc>
      </w:tr>
      <w:tr w:rsidR="0029649E" w:rsidRPr="007B5278" w14:paraId="18D5F9BF" w14:textId="77777777" w:rsidTr="005C1AD3">
        <w:trPr>
          <w:trHeight w:val="492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80DA7" w14:textId="77777777" w:rsidR="0029649E" w:rsidRPr="007B5278" w:rsidRDefault="0029649E" w:rsidP="005C1AD3">
            <w:pPr>
              <w:autoSpaceDE w:val="0"/>
              <w:autoSpaceDN w:val="0"/>
              <w:adjustRightInd w:val="0"/>
              <w:spacing w:after="0" w:line="300" w:lineRule="auto"/>
              <w:rPr>
                <w:rFonts w:ascii="Calibri" w:hAnsi="Calibri" w:cs="Calibri"/>
              </w:rPr>
            </w:pPr>
            <w:r w:rsidRPr="007B5278">
              <w:rPr>
                <w:rFonts w:ascii="Calibri" w:hAnsi="Calibri" w:cs="Calibri"/>
              </w:rPr>
              <w:t>Liczba prawidłowo zakończonych umów narastająco od początku programu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0A77B" w14:textId="77777777" w:rsidR="0029649E" w:rsidRPr="007B5278" w:rsidRDefault="0029649E" w:rsidP="005C1AD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</w:rPr>
            </w:pPr>
            <w:r w:rsidRPr="007B5278">
              <w:rPr>
                <w:rFonts w:ascii="Calibri" w:hAnsi="Calibri" w:cs="Calibri"/>
              </w:rPr>
              <w:t>22</w:t>
            </w:r>
          </w:p>
        </w:tc>
      </w:tr>
    </w:tbl>
    <w:p w14:paraId="63DAC29E" w14:textId="77777777" w:rsidR="0029649E" w:rsidRPr="007B5278" w:rsidRDefault="0029649E" w:rsidP="0029649E">
      <w:pPr>
        <w:spacing w:after="0" w:line="300" w:lineRule="auto"/>
        <w:rPr>
          <w:rFonts w:eastAsia="Times New Roman" w:cstheme="minorHAnsi"/>
          <w:bCs/>
          <w:lang w:eastAsia="pl-PL"/>
        </w:rPr>
      </w:pPr>
    </w:p>
    <w:tbl>
      <w:tblPr>
        <w:tblW w:w="8222" w:type="dxa"/>
        <w:tblInd w:w="701" w:type="dxa"/>
        <w:tblLayout w:type="fixed"/>
        <w:tblCellMar>
          <w:left w:w="30" w:type="dxa"/>
          <w:right w:w="30" w:type="dxa"/>
        </w:tblCellMar>
        <w:tblLook w:val="0020" w:firstRow="1" w:lastRow="0" w:firstColumn="0" w:lastColumn="0" w:noHBand="0" w:noVBand="0"/>
        <w:tblCaption w:val="Tabela nr 16"/>
        <w:tblDescription w:val="Tabela przedstawia dane dotyczące ulg w spłacie zadłużenia"/>
      </w:tblPr>
      <w:tblGrid>
        <w:gridCol w:w="6379"/>
        <w:gridCol w:w="1843"/>
      </w:tblGrid>
      <w:tr w:rsidR="0029649E" w:rsidRPr="007B5278" w14:paraId="09CBAE0D" w14:textId="77777777" w:rsidTr="005C1AD3">
        <w:trPr>
          <w:trHeight w:val="290"/>
          <w:tblHeader/>
        </w:trPr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90402" w14:textId="77777777" w:rsidR="0029649E" w:rsidRPr="007B5278" w:rsidRDefault="0029649E" w:rsidP="005C1AD3">
            <w:pPr>
              <w:autoSpaceDE w:val="0"/>
              <w:autoSpaceDN w:val="0"/>
              <w:adjustRightInd w:val="0"/>
              <w:spacing w:after="0" w:line="300" w:lineRule="auto"/>
              <w:rPr>
                <w:rFonts w:ascii="Calibri" w:hAnsi="Calibri" w:cs="Calibri"/>
                <w:b/>
                <w:bCs/>
              </w:rPr>
            </w:pPr>
            <w:r w:rsidRPr="007B5278">
              <w:rPr>
                <w:rFonts w:ascii="Calibri" w:hAnsi="Calibri" w:cs="Calibri"/>
                <w:b/>
                <w:bCs/>
              </w:rPr>
              <w:t>Tabela nr 16. Ulgi w spłacie należności procedowane zgodnie z Uchwałą nr 2643/2010</w:t>
            </w:r>
          </w:p>
        </w:tc>
      </w:tr>
      <w:tr w:rsidR="0029649E" w:rsidRPr="007B5278" w14:paraId="22ECFD27" w14:textId="77777777" w:rsidTr="005C1AD3">
        <w:trPr>
          <w:trHeight w:val="492"/>
          <w:tblHeader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E0DCB9" w14:textId="77777777" w:rsidR="0029649E" w:rsidRPr="007B5278" w:rsidRDefault="0029649E" w:rsidP="005C1AD3">
            <w:pPr>
              <w:autoSpaceDE w:val="0"/>
              <w:autoSpaceDN w:val="0"/>
              <w:adjustRightInd w:val="0"/>
              <w:spacing w:after="0" w:line="300" w:lineRule="auto"/>
              <w:rPr>
                <w:rFonts w:ascii="Calibri" w:hAnsi="Calibri" w:cs="Calibri"/>
                <w:b/>
                <w:bCs/>
              </w:rPr>
            </w:pPr>
            <w:r w:rsidRPr="007B5278">
              <w:rPr>
                <w:rFonts w:ascii="Calibri" w:hAnsi="Calibri" w:cs="Calibri"/>
                <w:b/>
                <w:bCs/>
              </w:rPr>
              <w:t>Ulgi w spłacie należności na podstawie Uchwały nr 2643/2010 z 9 września 2010 r.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E80814A" w14:textId="77777777" w:rsidR="0029649E" w:rsidRPr="007B5278" w:rsidRDefault="0029649E" w:rsidP="005C1AD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7B5278">
              <w:rPr>
                <w:rFonts w:ascii="Calibri" w:hAnsi="Calibri" w:cs="Calibri"/>
                <w:b/>
                <w:bCs/>
              </w:rPr>
              <w:t>Dane za 2024 rok</w:t>
            </w:r>
          </w:p>
        </w:tc>
      </w:tr>
      <w:tr w:rsidR="0029649E" w:rsidRPr="007B5278" w14:paraId="68B318B6" w14:textId="77777777" w:rsidTr="005C1AD3">
        <w:trPr>
          <w:trHeight w:val="237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89203" w14:textId="77777777" w:rsidR="0029649E" w:rsidRPr="007B5278" w:rsidRDefault="0029649E" w:rsidP="005C1AD3">
            <w:pPr>
              <w:autoSpaceDE w:val="0"/>
              <w:autoSpaceDN w:val="0"/>
              <w:adjustRightInd w:val="0"/>
              <w:spacing w:after="0" w:line="300" w:lineRule="auto"/>
              <w:rPr>
                <w:rFonts w:ascii="Calibri" w:hAnsi="Calibri" w:cs="Calibri"/>
              </w:rPr>
            </w:pPr>
            <w:r w:rsidRPr="007B5278">
              <w:rPr>
                <w:rFonts w:ascii="Calibri" w:hAnsi="Calibri" w:cs="Calibri"/>
              </w:rPr>
              <w:t>Liczba zawartych umów o spłacie ratalnej przez dzielnicę/jednostkę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67CEB" w14:textId="77777777" w:rsidR="0029649E" w:rsidRPr="007B5278" w:rsidRDefault="0029649E" w:rsidP="005C1AD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</w:rPr>
            </w:pPr>
            <w:r w:rsidRPr="007B5278">
              <w:rPr>
                <w:rFonts w:ascii="Calibri" w:hAnsi="Calibri" w:cs="Calibri"/>
              </w:rPr>
              <w:t>31</w:t>
            </w:r>
          </w:p>
        </w:tc>
      </w:tr>
      <w:tr w:rsidR="0029649E" w:rsidRPr="007B5278" w14:paraId="261E317E" w14:textId="77777777" w:rsidTr="005C1AD3">
        <w:trPr>
          <w:trHeight w:val="29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7FA0D" w14:textId="77777777" w:rsidR="0029649E" w:rsidRPr="007B5278" w:rsidRDefault="0029649E" w:rsidP="005C1AD3">
            <w:pPr>
              <w:autoSpaceDE w:val="0"/>
              <w:autoSpaceDN w:val="0"/>
              <w:adjustRightInd w:val="0"/>
              <w:spacing w:after="0" w:line="300" w:lineRule="auto"/>
              <w:rPr>
                <w:rFonts w:ascii="Calibri" w:hAnsi="Calibri" w:cs="Calibri"/>
              </w:rPr>
            </w:pPr>
            <w:r w:rsidRPr="007B5278">
              <w:rPr>
                <w:rFonts w:ascii="Calibri" w:hAnsi="Calibri" w:cs="Calibri"/>
              </w:rPr>
              <w:t>Liczba zawartych umów o spłacie ratalnej ze służbami Skarbnika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088D5" w14:textId="77777777" w:rsidR="0029649E" w:rsidRPr="007B5278" w:rsidRDefault="0029649E" w:rsidP="005C1AD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</w:rPr>
            </w:pPr>
            <w:r w:rsidRPr="007B5278">
              <w:rPr>
                <w:rFonts w:ascii="Calibri" w:hAnsi="Calibri" w:cs="Calibri"/>
              </w:rPr>
              <w:t>0</w:t>
            </w:r>
          </w:p>
        </w:tc>
      </w:tr>
      <w:tr w:rsidR="0029649E" w:rsidRPr="007B5278" w14:paraId="493DB967" w14:textId="77777777" w:rsidTr="005C1AD3">
        <w:trPr>
          <w:trHeight w:val="29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D67A4" w14:textId="77777777" w:rsidR="0029649E" w:rsidRPr="007B5278" w:rsidRDefault="0029649E" w:rsidP="005C1AD3">
            <w:pPr>
              <w:autoSpaceDE w:val="0"/>
              <w:autoSpaceDN w:val="0"/>
              <w:adjustRightInd w:val="0"/>
              <w:spacing w:after="0" w:line="300" w:lineRule="auto"/>
              <w:rPr>
                <w:rFonts w:ascii="Calibri" w:hAnsi="Calibri" w:cs="Calibri"/>
              </w:rPr>
            </w:pPr>
            <w:r w:rsidRPr="007B5278">
              <w:rPr>
                <w:rFonts w:ascii="Calibri" w:hAnsi="Calibri" w:cs="Calibri"/>
              </w:rPr>
              <w:t>Liczba zawartych umów o odroczenie terminu płatności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DF99C" w14:textId="77777777" w:rsidR="0029649E" w:rsidRPr="007B5278" w:rsidRDefault="0029649E" w:rsidP="005C1AD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</w:rPr>
            </w:pPr>
            <w:r w:rsidRPr="007B5278">
              <w:rPr>
                <w:rFonts w:ascii="Calibri" w:hAnsi="Calibri" w:cs="Calibri"/>
              </w:rPr>
              <w:t>0</w:t>
            </w:r>
          </w:p>
        </w:tc>
      </w:tr>
      <w:tr w:rsidR="0029649E" w:rsidRPr="007B5278" w14:paraId="6418C5D0" w14:textId="77777777" w:rsidTr="005C1AD3">
        <w:trPr>
          <w:trHeight w:val="29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E7544" w14:textId="77777777" w:rsidR="0029649E" w:rsidRPr="007B5278" w:rsidRDefault="0029649E" w:rsidP="005C1AD3">
            <w:pPr>
              <w:autoSpaceDE w:val="0"/>
              <w:autoSpaceDN w:val="0"/>
              <w:adjustRightInd w:val="0"/>
              <w:spacing w:after="0" w:line="300" w:lineRule="auto"/>
              <w:rPr>
                <w:rFonts w:ascii="Calibri" w:hAnsi="Calibri" w:cs="Calibri"/>
              </w:rPr>
            </w:pPr>
            <w:r w:rsidRPr="007B5278">
              <w:rPr>
                <w:rFonts w:ascii="Calibri" w:hAnsi="Calibri" w:cs="Calibri"/>
              </w:rPr>
              <w:t>Liczba dokonanych umorzeń należności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58B2B" w14:textId="77777777" w:rsidR="0029649E" w:rsidRPr="007B5278" w:rsidRDefault="0029649E" w:rsidP="005C1AD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</w:rPr>
            </w:pPr>
            <w:r w:rsidRPr="007B5278">
              <w:rPr>
                <w:rFonts w:ascii="Calibri" w:hAnsi="Calibri" w:cs="Calibri"/>
              </w:rPr>
              <w:t>1</w:t>
            </w:r>
          </w:p>
        </w:tc>
      </w:tr>
      <w:tr w:rsidR="0029649E" w:rsidRPr="007B5278" w14:paraId="439BF355" w14:textId="77777777" w:rsidTr="005C1AD3">
        <w:trPr>
          <w:trHeight w:val="29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9AA8F" w14:textId="77777777" w:rsidR="0029649E" w:rsidRPr="007B5278" w:rsidRDefault="0029649E" w:rsidP="005C1AD3">
            <w:pPr>
              <w:autoSpaceDE w:val="0"/>
              <w:autoSpaceDN w:val="0"/>
              <w:adjustRightInd w:val="0"/>
              <w:spacing w:after="0" w:line="300" w:lineRule="auto"/>
              <w:rPr>
                <w:rFonts w:ascii="Calibri" w:hAnsi="Calibri" w:cs="Calibri"/>
              </w:rPr>
            </w:pPr>
            <w:r w:rsidRPr="007B5278">
              <w:rPr>
                <w:rFonts w:ascii="Calibri" w:hAnsi="Calibri" w:cs="Calibri"/>
              </w:rPr>
              <w:t>Liczba prawidłowo zakończonych umów o spłacie ratalnej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0FC4D" w14:textId="77777777" w:rsidR="0029649E" w:rsidRPr="007B5278" w:rsidRDefault="0029649E" w:rsidP="005C1AD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</w:rPr>
            </w:pPr>
            <w:r w:rsidRPr="007B5278">
              <w:rPr>
                <w:rFonts w:ascii="Calibri" w:hAnsi="Calibri" w:cs="Calibri"/>
              </w:rPr>
              <w:t>5</w:t>
            </w:r>
          </w:p>
        </w:tc>
      </w:tr>
    </w:tbl>
    <w:p w14:paraId="50D2EA28" w14:textId="77777777" w:rsidR="0029649E" w:rsidRPr="007B5278" w:rsidRDefault="0029649E" w:rsidP="0029649E">
      <w:pPr>
        <w:pStyle w:val="Akapitzlist"/>
        <w:numPr>
          <w:ilvl w:val="1"/>
          <w:numId w:val="8"/>
        </w:numPr>
        <w:spacing w:before="240" w:after="240" w:line="300" w:lineRule="auto"/>
        <w:ind w:left="709" w:hanging="709"/>
        <w:contextualSpacing w:val="0"/>
        <w:rPr>
          <w:rFonts w:eastAsia="Times New Roman" w:cstheme="minorHAnsi"/>
          <w:b/>
          <w:bCs/>
          <w:lang w:eastAsia="pl-PL"/>
        </w:rPr>
      </w:pPr>
      <w:r w:rsidRPr="007B5278">
        <w:rPr>
          <w:rFonts w:eastAsia="Times New Roman" w:cstheme="minorHAnsi"/>
          <w:b/>
          <w:bCs/>
          <w:lang w:eastAsia="pl-PL"/>
        </w:rPr>
        <w:t>Świadczenie niepieniężne</w:t>
      </w:r>
    </w:p>
    <w:p w14:paraId="466DD80C" w14:textId="77777777" w:rsidR="0029649E" w:rsidRPr="007B5278" w:rsidRDefault="0029649E" w:rsidP="0029649E">
      <w:pPr>
        <w:pStyle w:val="Akapitzlist"/>
        <w:spacing w:after="240" w:line="300" w:lineRule="auto"/>
        <w:ind w:left="709"/>
        <w:rPr>
          <w:rFonts w:eastAsia="Times New Roman" w:cstheme="minorHAnsi"/>
          <w:bCs/>
          <w:lang w:eastAsia="pl-PL"/>
        </w:rPr>
      </w:pPr>
      <w:r w:rsidRPr="007B5278">
        <w:rPr>
          <w:rFonts w:eastAsia="Times New Roman" w:cstheme="minorHAnsi"/>
          <w:bCs/>
          <w:lang w:eastAsia="pl-PL"/>
        </w:rPr>
        <w:t>Dane liczbowe dotyczące „odpracowania długu” przedstawia tabela nr 17.</w:t>
      </w:r>
    </w:p>
    <w:tbl>
      <w:tblPr>
        <w:tblW w:w="0" w:type="auto"/>
        <w:tblInd w:w="7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20" w:firstRow="1" w:lastRow="0" w:firstColumn="0" w:lastColumn="0" w:noHBand="0" w:noVBand="0"/>
        <w:tblCaption w:val="Tabela nr 17"/>
        <w:tblDescription w:val="Tabela zawiera dane dotyczące odpracowania długu"/>
      </w:tblPr>
      <w:tblGrid>
        <w:gridCol w:w="6122"/>
        <w:gridCol w:w="1966"/>
      </w:tblGrid>
      <w:tr w:rsidR="0029649E" w:rsidRPr="007B5278" w14:paraId="12FC0153" w14:textId="77777777" w:rsidTr="005C1AD3">
        <w:trPr>
          <w:trHeight w:val="290"/>
          <w:tblHeader/>
        </w:trPr>
        <w:tc>
          <w:tcPr>
            <w:tcW w:w="6122" w:type="dxa"/>
          </w:tcPr>
          <w:p w14:paraId="7F062430" w14:textId="77777777" w:rsidR="0029649E" w:rsidRPr="007B5278" w:rsidRDefault="0029649E" w:rsidP="005C1AD3">
            <w:pPr>
              <w:autoSpaceDE w:val="0"/>
              <w:autoSpaceDN w:val="0"/>
              <w:adjustRightInd w:val="0"/>
              <w:spacing w:after="0" w:line="300" w:lineRule="auto"/>
              <w:rPr>
                <w:rFonts w:ascii="Calibri" w:hAnsi="Calibri" w:cs="Calibri"/>
                <w:b/>
                <w:bCs/>
              </w:rPr>
            </w:pPr>
            <w:r w:rsidRPr="007B5278">
              <w:rPr>
                <w:rFonts w:ascii="Calibri" w:hAnsi="Calibri" w:cs="Calibri"/>
                <w:b/>
                <w:bCs/>
              </w:rPr>
              <w:t>Tabela nr 17. Świadczenia niepieniężne</w:t>
            </w:r>
          </w:p>
        </w:tc>
        <w:tc>
          <w:tcPr>
            <w:tcW w:w="1966" w:type="dxa"/>
          </w:tcPr>
          <w:p w14:paraId="29A751DB" w14:textId="77777777" w:rsidR="0029649E" w:rsidRPr="007B5278" w:rsidRDefault="0029649E" w:rsidP="005C1AD3">
            <w:pPr>
              <w:autoSpaceDE w:val="0"/>
              <w:autoSpaceDN w:val="0"/>
              <w:adjustRightInd w:val="0"/>
              <w:spacing w:after="0" w:line="30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29649E" w:rsidRPr="007B5278" w14:paraId="146AE725" w14:textId="77777777" w:rsidTr="005C1AD3">
        <w:trPr>
          <w:trHeight w:val="304"/>
          <w:tblHeader/>
        </w:trPr>
        <w:tc>
          <w:tcPr>
            <w:tcW w:w="6122" w:type="dxa"/>
            <w:shd w:val="solid" w:color="C0C0C0" w:fill="auto"/>
          </w:tcPr>
          <w:p w14:paraId="68CB7A8F" w14:textId="77777777" w:rsidR="0029649E" w:rsidRPr="007B5278" w:rsidRDefault="0029649E" w:rsidP="005C1AD3">
            <w:pPr>
              <w:autoSpaceDE w:val="0"/>
              <w:autoSpaceDN w:val="0"/>
              <w:adjustRightInd w:val="0"/>
              <w:spacing w:after="0" w:line="300" w:lineRule="auto"/>
              <w:rPr>
                <w:rFonts w:ascii="Calibri" w:hAnsi="Calibri" w:cs="Calibri"/>
              </w:rPr>
            </w:pPr>
            <w:r w:rsidRPr="007B5278">
              <w:rPr>
                <w:rFonts w:ascii="Calibri" w:hAnsi="Calibri" w:cs="Calibri"/>
              </w:rPr>
              <w:t>Opis</w:t>
            </w:r>
          </w:p>
        </w:tc>
        <w:tc>
          <w:tcPr>
            <w:tcW w:w="1966" w:type="dxa"/>
            <w:shd w:val="solid" w:color="C0C0C0" w:fill="auto"/>
            <w:vAlign w:val="center"/>
          </w:tcPr>
          <w:p w14:paraId="61299CA2" w14:textId="77777777" w:rsidR="0029649E" w:rsidRPr="007B5278" w:rsidRDefault="0029649E" w:rsidP="005C1AD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</w:rPr>
            </w:pPr>
            <w:r w:rsidRPr="007B5278">
              <w:rPr>
                <w:rFonts w:ascii="Calibri" w:hAnsi="Calibri" w:cs="Calibri"/>
              </w:rPr>
              <w:t>Dane za 2024 r.</w:t>
            </w:r>
          </w:p>
        </w:tc>
      </w:tr>
      <w:tr w:rsidR="0029649E" w:rsidRPr="007B5278" w14:paraId="3A4B1AA2" w14:textId="77777777" w:rsidTr="005C1AD3">
        <w:trPr>
          <w:trHeight w:val="492"/>
          <w:tblHeader/>
        </w:trPr>
        <w:tc>
          <w:tcPr>
            <w:tcW w:w="6122" w:type="dxa"/>
          </w:tcPr>
          <w:p w14:paraId="64322652" w14:textId="77777777" w:rsidR="0029649E" w:rsidRPr="007B5278" w:rsidRDefault="0029649E" w:rsidP="005C1AD3">
            <w:pPr>
              <w:autoSpaceDE w:val="0"/>
              <w:autoSpaceDN w:val="0"/>
              <w:adjustRightInd w:val="0"/>
              <w:spacing w:after="0" w:line="300" w:lineRule="auto"/>
              <w:rPr>
                <w:rFonts w:ascii="Calibri" w:hAnsi="Calibri" w:cs="Calibri"/>
              </w:rPr>
            </w:pPr>
            <w:r w:rsidRPr="007B5278">
              <w:rPr>
                <w:rFonts w:ascii="Calibri" w:hAnsi="Calibri" w:cs="Calibri"/>
              </w:rPr>
              <w:t xml:space="preserve">Liczba zawartych porozumień z dłużnikami na spłatę zadłużenia w formie świadczenia niepieniężnego </w:t>
            </w:r>
          </w:p>
        </w:tc>
        <w:tc>
          <w:tcPr>
            <w:tcW w:w="1966" w:type="dxa"/>
            <w:vAlign w:val="center"/>
          </w:tcPr>
          <w:p w14:paraId="72F4F43F" w14:textId="77777777" w:rsidR="0029649E" w:rsidRPr="007B5278" w:rsidRDefault="0029649E" w:rsidP="005C1AD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</w:rPr>
            </w:pPr>
            <w:r w:rsidRPr="007B5278">
              <w:rPr>
                <w:rFonts w:ascii="Calibri" w:hAnsi="Calibri" w:cs="Calibri"/>
              </w:rPr>
              <w:t>0</w:t>
            </w:r>
          </w:p>
        </w:tc>
      </w:tr>
      <w:tr w:rsidR="0029649E" w:rsidRPr="007B5278" w14:paraId="7A6935F1" w14:textId="77777777" w:rsidTr="005C1AD3">
        <w:trPr>
          <w:trHeight w:val="290"/>
          <w:tblHeader/>
        </w:trPr>
        <w:tc>
          <w:tcPr>
            <w:tcW w:w="6122" w:type="dxa"/>
          </w:tcPr>
          <w:p w14:paraId="6E499B88" w14:textId="77777777" w:rsidR="0029649E" w:rsidRPr="007B5278" w:rsidRDefault="0029649E" w:rsidP="005C1AD3">
            <w:pPr>
              <w:autoSpaceDE w:val="0"/>
              <w:autoSpaceDN w:val="0"/>
              <w:adjustRightInd w:val="0"/>
              <w:spacing w:after="0" w:line="300" w:lineRule="auto"/>
              <w:rPr>
                <w:rFonts w:ascii="Calibri" w:hAnsi="Calibri" w:cs="Calibri"/>
              </w:rPr>
            </w:pPr>
            <w:r w:rsidRPr="007B5278">
              <w:rPr>
                <w:rFonts w:ascii="Calibri" w:hAnsi="Calibri" w:cs="Calibri"/>
              </w:rPr>
              <w:t>Wartość świadczeń niepieniężnych w okresie sprawozdawczym</w:t>
            </w:r>
          </w:p>
        </w:tc>
        <w:tc>
          <w:tcPr>
            <w:tcW w:w="1966" w:type="dxa"/>
            <w:vAlign w:val="center"/>
          </w:tcPr>
          <w:p w14:paraId="18E092B7" w14:textId="77777777" w:rsidR="0029649E" w:rsidRPr="007B5278" w:rsidRDefault="0029649E" w:rsidP="005C1AD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</w:rPr>
            </w:pPr>
            <w:r w:rsidRPr="007B5278">
              <w:rPr>
                <w:rFonts w:ascii="Calibri" w:hAnsi="Calibri" w:cs="Calibri"/>
              </w:rPr>
              <w:t>0</w:t>
            </w:r>
          </w:p>
        </w:tc>
      </w:tr>
    </w:tbl>
    <w:p w14:paraId="2B98F79A" w14:textId="77777777" w:rsidR="004E4904" w:rsidRPr="007B5278" w:rsidRDefault="004E4904" w:rsidP="004E4904">
      <w:pPr>
        <w:pStyle w:val="Akapitzlist"/>
        <w:numPr>
          <w:ilvl w:val="1"/>
          <w:numId w:val="8"/>
        </w:numPr>
        <w:spacing w:before="360" w:after="240" w:line="300" w:lineRule="auto"/>
        <w:ind w:left="709" w:hanging="709"/>
        <w:contextualSpacing w:val="0"/>
        <w:rPr>
          <w:rFonts w:eastAsia="Times New Roman" w:cstheme="minorHAnsi"/>
          <w:b/>
          <w:bCs/>
          <w:lang w:eastAsia="pl-PL"/>
        </w:rPr>
      </w:pPr>
      <w:r w:rsidRPr="007B5278">
        <w:rPr>
          <w:rFonts w:eastAsia="Times New Roman" w:cstheme="minorHAnsi"/>
          <w:b/>
          <w:bCs/>
          <w:lang w:eastAsia="pl-PL"/>
        </w:rPr>
        <w:lastRenderedPageBreak/>
        <w:t>Pozostałe, w tym obniżki czynszu, dodatki mieszkaniowe (opis, liczba gospodarstw korzystających, kwoty itp.)</w:t>
      </w:r>
    </w:p>
    <w:p w14:paraId="33284091" w14:textId="77777777" w:rsidR="00FC5BC3" w:rsidRPr="00FC5BC3" w:rsidRDefault="00FC5BC3" w:rsidP="00FC5BC3">
      <w:pPr>
        <w:pStyle w:val="Akapitzlist"/>
        <w:spacing w:after="0" w:line="300" w:lineRule="auto"/>
        <w:ind w:left="709"/>
        <w:rPr>
          <w:rFonts w:eastAsia="Times New Roman" w:cstheme="minorHAnsi"/>
          <w:bCs/>
          <w:lang w:eastAsia="pl-PL"/>
        </w:rPr>
      </w:pPr>
      <w:r w:rsidRPr="00FC5BC3">
        <w:rPr>
          <w:rFonts w:eastAsia="Times New Roman" w:cstheme="minorHAnsi"/>
          <w:bCs/>
          <w:lang w:eastAsia="pl-PL"/>
        </w:rPr>
        <w:t>Na podstawie Ustawy z dnia 21.06.2001 r. o dodatkach mieszkaniowych (Dz.U.2023.1335 t.j. z dnia 2023.07.13) w 2024 r. wydano 43 decyzje w sprawie dodatków mieszkaniowych, a kwota wypłaconych dodatków wyniosła 107 899,02 zł.</w:t>
      </w:r>
    </w:p>
    <w:p w14:paraId="2CC4698C" w14:textId="18080F15" w:rsidR="00595249" w:rsidRPr="007B5278" w:rsidRDefault="007B5278" w:rsidP="00595249">
      <w:pPr>
        <w:pStyle w:val="Akapitzlist"/>
        <w:spacing w:after="0" w:line="300" w:lineRule="auto"/>
        <w:ind w:left="709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eastAsia="Times New Roman" w:cstheme="minorHAnsi"/>
          <w:bCs/>
          <w:color w:val="000000" w:themeColor="text1"/>
          <w:lang w:eastAsia="pl-PL"/>
        </w:rPr>
        <w:t>Z</w:t>
      </w:r>
      <w:r w:rsidR="00595249" w:rsidRPr="007B5278">
        <w:rPr>
          <w:rFonts w:eastAsia="Times New Roman" w:cstheme="minorHAnsi"/>
          <w:bCs/>
          <w:color w:val="000000" w:themeColor="text1"/>
          <w:lang w:eastAsia="pl-PL"/>
        </w:rPr>
        <w:t>godnie z § 4, 5 i 6 rozdziału 10 załącznika do Uchwały nr XLVII/1459/2021 r. Rady m.st.</w:t>
      </w:r>
      <w:r>
        <w:rPr>
          <w:rFonts w:eastAsia="Times New Roman" w:cstheme="minorHAnsi"/>
          <w:bCs/>
          <w:color w:val="000000" w:themeColor="text1"/>
          <w:lang w:eastAsia="pl-PL"/>
        </w:rPr>
        <w:t> </w:t>
      </w:r>
      <w:r w:rsidR="00595249" w:rsidRPr="007B5278">
        <w:rPr>
          <w:rFonts w:eastAsia="Times New Roman" w:cstheme="minorHAnsi"/>
          <w:bCs/>
          <w:color w:val="000000" w:themeColor="text1"/>
          <w:lang w:eastAsia="pl-PL"/>
        </w:rPr>
        <w:t>Warszawy z dnia 15 kwietnia 2021 r. w sprawie uchwalenia Wieloletniego Programu Gospodarowania Mieszkaniowym Zasobem m.st. Warszawy na lata 2021-2025 przyznano łącznie 42 obniżki naliczonego czynszu z tytułu najmu lokalu na łączną kwotę 104 695,97 zł.</w:t>
      </w:r>
    </w:p>
    <w:p w14:paraId="28A60672" w14:textId="77777777" w:rsidR="00E12117" w:rsidRPr="007B5278" w:rsidRDefault="00E12117" w:rsidP="00E44E4F">
      <w:pPr>
        <w:pStyle w:val="Akapitzlist"/>
        <w:numPr>
          <w:ilvl w:val="1"/>
          <w:numId w:val="8"/>
        </w:numPr>
        <w:spacing w:before="240" w:after="240" w:line="300" w:lineRule="auto"/>
        <w:ind w:left="709" w:hanging="709"/>
        <w:contextualSpacing w:val="0"/>
        <w:rPr>
          <w:rFonts w:eastAsia="Times New Roman" w:cstheme="minorHAnsi"/>
          <w:b/>
          <w:bCs/>
          <w:lang w:eastAsia="pl-PL"/>
        </w:rPr>
      </w:pPr>
      <w:r w:rsidRPr="007B5278">
        <w:rPr>
          <w:rFonts w:eastAsia="Times New Roman" w:cstheme="minorHAnsi"/>
          <w:b/>
          <w:bCs/>
          <w:lang w:eastAsia="pl-PL"/>
        </w:rPr>
        <w:t>Nadzór właścicielski (obsługa Wspólnot Mieszkaniowych)</w:t>
      </w:r>
    </w:p>
    <w:p w14:paraId="300E72D8" w14:textId="77777777" w:rsidR="00B8626D" w:rsidRPr="007B5278" w:rsidRDefault="00B8626D" w:rsidP="00B8626D">
      <w:pPr>
        <w:spacing w:after="0" w:line="300" w:lineRule="auto"/>
        <w:ind w:left="709"/>
        <w:rPr>
          <w:rFonts w:eastAsia="Times New Roman" w:cstheme="minorHAnsi"/>
          <w:b/>
          <w:bCs/>
          <w:lang w:eastAsia="pl-PL"/>
        </w:rPr>
      </w:pPr>
      <w:r w:rsidRPr="007B5278">
        <w:rPr>
          <w:rFonts w:eastAsia="Times New Roman" w:cstheme="minorHAnsi"/>
          <w:bCs/>
          <w:lang w:eastAsia="pl-PL"/>
        </w:rPr>
        <w:t>Zakład Gospodarowania Nieruchomościami w Dzielnicy Białołęka m.st. Warszawy prowadzi bieżącą współpracę ze Wspólnotami Mieszkaniowymi.</w:t>
      </w:r>
    </w:p>
    <w:p w14:paraId="3558A767" w14:textId="77777777" w:rsidR="00B8626D" w:rsidRPr="00E44C33" w:rsidRDefault="00B8626D" w:rsidP="00B8626D">
      <w:pPr>
        <w:pStyle w:val="Akapitzlist"/>
        <w:numPr>
          <w:ilvl w:val="2"/>
          <w:numId w:val="8"/>
        </w:numPr>
        <w:spacing w:before="240" w:after="240" w:line="300" w:lineRule="auto"/>
        <w:ind w:left="709"/>
        <w:contextualSpacing w:val="0"/>
        <w:rPr>
          <w:rFonts w:eastAsia="Times New Roman" w:cstheme="minorHAnsi"/>
          <w:b/>
          <w:bCs/>
          <w:lang w:eastAsia="pl-PL"/>
        </w:rPr>
      </w:pPr>
      <w:r w:rsidRPr="007B5278">
        <w:rPr>
          <w:rFonts w:eastAsia="Times New Roman" w:cstheme="minorHAnsi"/>
          <w:b/>
          <w:bCs/>
          <w:lang w:eastAsia="pl-PL"/>
        </w:rPr>
        <w:t>Informacje o zebraniach wspólnot mieszkaniowych</w:t>
      </w:r>
    </w:p>
    <w:p w14:paraId="251AF994" w14:textId="5B987736" w:rsidR="00B8626D" w:rsidRPr="00E44C33" w:rsidRDefault="00B8626D" w:rsidP="00B8626D">
      <w:pPr>
        <w:pStyle w:val="Akapitzlist"/>
        <w:spacing w:before="240" w:after="240" w:line="300" w:lineRule="auto"/>
        <w:ind w:left="709"/>
        <w:contextualSpacing w:val="0"/>
        <w:rPr>
          <w:rFonts w:eastAsia="Times New Roman" w:cstheme="minorHAnsi"/>
          <w:b/>
          <w:bCs/>
          <w:lang w:eastAsia="pl-PL"/>
        </w:rPr>
      </w:pPr>
      <w:r w:rsidRPr="00E44C33">
        <w:rPr>
          <w:rFonts w:eastAsia="Times New Roman" w:cstheme="minorHAnsi"/>
          <w:lang w:eastAsia="pl-PL"/>
        </w:rPr>
        <w:t>W 202</w:t>
      </w:r>
      <w:r w:rsidR="00595249">
        <w:rPr>
          <w:rFonts w:eastAsia="Times New Roman" w:cstheme="minorHAnsi"/>
          <w:lang w:eastAsia="pl-PL"/>
        </w:rPr>
        <w:t>4</w:t>
      </w:r>
      <w:r w:rsidRPr="00E44C33">
        <w:rPr>
          <w:rFonts w:eastAsia="Times New Roman" w:cstheme="minorHAnsi"/>
          <w:lang w:eastAsia="pl-PL"/>
        </w:rPr>
        <w:t xml:space="preserve"> roku odbyło się 13 zebrań Wspólnot Mieszkaniowych.</w:t>
      </w:r>
    </w:p>
    <w:p w14:paraId="16E57078" w14:textId="77777777" w:rsidR="00B8626D" w:rsidRPr="00E44C33" w:rsidRDefault="00B8626D" w:rsidP="00B8626D">
      <w:pPr>
        <w:pStyle w:val="Akapitzlist"/>
        <w:numPr>
          <w:ilvl w:val="2"/>
          <w:numId w:val="8"/>
        </w:numPr>
        <w:spacing w:before="240" w:after="240" w:line="300" w:lineRule="auto"/>
        <w:ind w:left="709"/>
        <w:contextualSpacing w:val="0"/>
        <w:rPr>
          <w:rFonts w:eastAsia="Times New Roman" w:cstheme="minorHAnsi"/>
          <w:b/>
          <w:bCs/>
          <w:lang w:eastAsia="pl-PL"/>
        </w:rPr>
      </w:pPr>
      <w:r w:rsidRPr="00E44C33">
        <w:rPr>
          <w:rFonts w:eastAsia="Times New Roman" w:cstheme="minorHAnsi"/>
          <w:b/>
          <w:bCs/>
          <w:lang w:eastAsia="pl-PL"/>
        </w:rPr>
        <w:t>Informacje o działaniach pełnomocników m.st. Warszawy</w:t>
      </w:r>
    </w:p>
    <w:p w14:paraId="7B186CEE" w14:textId="0D50DC10" w:rsidR="00B8626D" w:rsidRPr="00E44C33" w:rsidRDefault="00B8626D" w:rsidP="00B8626D">
      <w:pPr>
        <w:spacing w:after="0" w:line="300" w:lineRule="auto"/>
        <w:ind w:left="709"/>
        <w:rPr>
          <w:rFonts w:eastAsia="Times New Roman" w:cstheme="minorHAnsi"/>
          <w:bCs/>
          <w:lang w:eastAsia="pl-PL"/>
        </w:rPr>
      </w:pPr>
      <w:r w:rsidRPr="00E44C33">
        <w:rPr>
          <w:rFonts w:eastAsia="Times New Roman" w:cstheme="minorHAnsi"/>
          <w:bCs/>
          <w:lang w:eastAsia="pl-PL"/>
        </w:rPr>
        <w:t xml:space="preserve">Liczba wspólnot, które dany pełnomocnik ma przydzielone na stałe do obsługi (średnia): 13 Wspólnot Mieszkaniowych przydzielonych na stałe dla </w:t>
      </w:r>
      <w:r w:rsidR="004A2586">
        <w:rPr>
          <w:rFonts w:eastAsia="Times New Roman" w:cstheme="minorHAnsi"/>
          <w:bCs/>
          <w:lang w:eastAsia="pl-PL"/>
        </w:rPr>
        <w:t>troje</w:t>
      </w:r>
      <w:r w:rsidRPr="00E44C33">
        <w:rPr>
          <w:rFonts w:eastAsia="Times New Roman" w:cstheme="minorHAnsi"/>
          <w:bCs/>
          <w:lang w:eastAsia="pl-PL"/>
        </w:rPr>
        <w:t xml:space="preserve"> pełnomocników.</w:t>
      </w:r>
    </w:p>
    <w:p w14:paraId="7317CF48" w14:textId="77777777" w:rsidR="00B8626D" w:rsidRPr="00E44C33" w:rsidRDefault="00B8626D" w:rsidP="00B8626D">
      <w:pPr>
        <w:spacing w:after="0" w:line="300" w:lineRule="auto"/>
        <w:ind w:left="709"/>
        <w:rPr>
          <w:rFonts w:eastAsia="Times New Roman" w:cstheme="minorHAnsi"/>
          <w:bCs/>
          <w:lang w:eastAsia="pl-PL"/>
        </w:rPr>
      </w:pPr>
      <w:r w:rsidRPr="00E44C33">
        <w:rPr>
          <w:rFonts w:eastAsia="Times New Roman" w:cstheme="minorHAnsi"/>
          <w:bCs/>
          <w:lang w:eastAsia="pl-PL"/>
        </w:rPr>
        <w:t>Liczba wspólnot, które dany pełnomocnik ma przydzielone jako zadanie dodatkowe: 0.</w:t>
      </w:r>
    </w:p>
    <w:p w14:paraId="2E7380E1" w14:textId="77777777" w:rsidR="005B65C5" w:rsidRPr="00E44C33" w:rsidRDefault="005B65C5" w:rsidP="00E44E4F">
      <w:pPr>
        <w:pStyle w:val="Akapitzlist"/>
        <w:numPr>
          <w:ilvl w:val="1"/>
          <w:numId w:val="8"/>
        </w:numPr>
        <w:spacing w:before="240" w:after="240" w:line="300" w:lineRule="auto"/>
        <w:ind w:left="357" w:hanging="357"/>
        <w:contextualSpacing w:val="0"/>
        <w:rPr>
          <w:rFonts w:eastAsia="Times New Roman" w:cstheme="minorHAnsi"/>
          <w:b/>
          <w:bCs/>
          <w:lang w:eastAsia="pl-PL"/>
        </w:rPr>
      </w:pPr>
      <w:r w:rsidRPr="00E44C33">
        <w:rPr>
          <w:rFonts w:eastAsia="Times New Roman" w:cstheme="minorHAnsi"/>
          <w:b/>
          <w:bCs/>
          <w:lang w:eastAsia="pl-PL"/>
        </w:rPr>
        <w:t>Dane techniczne</w:t>
      </w:r>
    </w:p>
    <w:p w14:paraId="221F53D0" w14:textId="77777777" w:rsidR="005B65C5" w:rsidRPr="00E44C33" w:rsidRDefault="005B65C5" w:rsidP="00E44E4F">
      <w:pPr>
        <w:pStyle w:val="Akapitzlist"/>
        <w:numPr>
          <w:ilvl w:val="2"/>
          <w:numId w:val="8"/>
        </w:numPr>
        <w:spacing w:before="240" w:after="240" w:line="300" w:lineRule="auto"/>
        <w:rPr>
          <w:rFonts w:eastAsia="Times New Roman" w:cstheme="minorHAnsi"/>
          <w:b/>
          <w:bCs/>
          <w:lang w:eastAsia="pl-PL"/>
        </w:rPr>
      </w:pPr>
      <w:r w:rsidRPr="00E44C33">
        <w:rPr>
          <w:rFonts w:eastAsia="Times New Roman" w:cstheme="minorHAnsi"/>
          <w:b/>
          <w:bCs/>
          <w:lang w:eastAsia="pl-PL"/>
        </w:rPr>
        <w:t>Remonty, konserwacje, modernizacje zasobu gminnego.</w:t>
      </w:r>
    </w:p>
    <w:p w14:paraId="09043746" w14:textId="77777777" w:rsidR="00007C3A" w:rsidRDefault="00007C3A" w:rsidP="00007C3A">
      <w:pPr>
        <w:spacing w:after="240" w:line="300" w:lineRule="auto"/>
        <w:ind w:left="709"/>
        <w:rPr>
          <w:rFonts w:eastAsia="Times New Roman" w:cstheme="minorHAnsi"/>
          <w:bCs/>
          <w:lang w:eastAsia="pl-PL"/>
        </w:rPr>
      </w:pPr>
      <w:r w:rsidRPr="00E44C33">
        <w:rPr>
          <w:rFonts w:eastAsia="Times New Roman" w:cstheme="minorHAnsi"/>
          <w:bCs/>
          <w:lang w:eastAsia="pl-PL"/>
        </w:rPr>
        <w:t>Informacje dotyczące remontów, konserwacji i modernizacji zasobu przedstawia tabela nr 18.</w:t>
      </w:r>
    </w:p>
    <w:tbl>
      <w:tblPr>
        <w:tblW w:w="8363" w:type="dxa"/>
        <w:tblInd w:w="7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nr 18"/>
        <w:tblDescription w:val="Tabela przedstawia informacje dotyczące remontów, konserwacji i modernizacji"/>
      </w:tblPr>
      <w:tblGrid>
        <w:gridCol w:w="567"/>
        <w:gridCol w:w="3919"/>
        <w:gridCol w:w="1184"/>
        <w:gridCol w:w="1276"/>
        <w:gridCol w:w="1417"/>
      </w:tblGrid>
      <w:tr w:rsidR="000152F7" w:rsidRPr="00E44C33" w14:paraId="365E3FEB" w14:textId="77777777" w:rsidTr="005C1AD3">
        <w:trPr>
          <w:trHeight w:val="300"/>
          <w:tblHeader/>
        </w:trPr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D530" w14:textId="77777777" w:rsidR="000152F7" w:rsidRPr="00E44C33" w:rsidRDefault="000152F7" w:rsidP="005C1AD3">
            <w:pPr>
              <w:spacing w:after="0" w:line="30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b/>
                <w:bCs/>
                <w:lang w:eastAsia="pl-PL"/>
              </w:rPr>
              <w:t>Tabela nr 18. Remonty, konserwacje, modernizacje istniejącego zasobu komunalnego</w:t>
            </w:r>
          </w:p>
        </w:tc>
      </w:tr>
      <w:tr w:rsidR="000152F7" w:rsidRPr="00E44C33" w14:paraId="67EBEFBD" w14:textId="77777777" w:rsidTr="005C1AD3">
        <w:trPr>
          <w:trHeight w:val="1346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6FE06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b/>
                <w:bCs/>
                <w:lang w:eastAsia="pl-PL"/>
              </w:rPr>
              <w:t>L.p.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C1C58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b/>
                <w:bCs/>
                <w:lang w:eastAsia="pl-PL"/>
              </w:rPr>
              <w:t>Zakres rzeczowy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858F4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b/>
                <w:bCs/>
                <w:lang w:eastAsia="pl-PL"/>
              </w:rPr>
              <w:t>Łączna liczba budynków / lokali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93B39" w14:textId="37D03843" w:rsidR="000152F7" w:rsidRPr="00E44C33" w:rsidRDefault="000152F7" w:rsidP="00081804">
            <w:pPr>
              <w:spacing w:after="0" w:line="300" w:lineRule="auto"/>
              <w:ind w:left="-68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Łączna </w:t>
            </w:r>
            <w:r w:rsidRPr="00081804">
              <w:rPr>
                <w:rFonts w:ascii="Calibri" w:eastAsia="Times New Roman" w:hAnsi="Calibri" w:cs="Calibri"/>
                <w:b/>
                <w:bCs/>
                <w:spacing w:val="-6"/>
                <w:lang w:eastAsia="pl-PL"/>
              </w:rPr>
              <w:t>powierzchn</w:t>
            </w:r>
            <w:r w:rsidR="00081804">
              <w:rPr>
                <w:rFonts w:ascii="Calibri" w:eastAsia="Times New Roman" w:hAnsi="Calibri" w:cs="Calibri"/>
                <w:b/>
                <w:bCs/>
                <w:spacing w:val="-6"/>
                <w:lang w:eastAsia="pl-PL"/>
              </w:rPr>
              <w:t>i</w:t>
            </w:r>
            <w:r w:rsidRPr="00081804">
              <w:rPr>
                <w:rFonts w:ascii="Calibri" w:eastAsia="Times New Roman" w:hAnsi="Calibri" w:cs="Calibri"/>
                <w:b/>
                <w:bCs/>
                <w:spacing w:val="-6"/>
                <w:lang w:eastAsia="pl-PL"/>
              </w:rPr>
              <w:t>a</w:t>
            </w:r>
            <w:r w:rsidRPr="00E44C3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użytkowa budynków / lokali [m²]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19E1F" w14:textId="616007CE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b/>
                <w:bCs/>
                <w:lang w:eastAsia="pl-PL"/>
              </w:rPr>
              <w:t>Koszt wykonania w</w:t>
            </w:r>
            <w:r w:rsidR="001343EA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  <w:r w:rsidRPr="00E44C33">
              <w:rPr>
                <w:rFonts w:ascii="Calibri" w:eastAsia="Times New Roman" w:hAnsi="Calibri" w:cs="Calibri"/>
                <w:b/>
                <w:bCs/>
                <w:lang w:eastAsia="pl-PL"/>
              </w:rPr>
              <w:t>roku sprawozdawczym [zł]</w:t>
            </w:r>
          </w:p>
        </w:tc>
      </w:tr>
      <w:tr w:rsidR="000152F7" w:rsidRPr="00E44C33" w14:paraId="4529DA25" w14:textId="77777777" w:rsidTr="005C1AD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1592137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b/>
                <w:bCs/>
                <w:lang w:eastAsia="pl-PL"/>
              </w:rPr>
              <w:t>1.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35C28FA" w14:textId="77777777" w:rsidR="000152F7" w:rsidRPr="00E44C33" w:rsidRDefault="000152F7" w:rsidP="005C1AD3">
            <w:pPr>
              <w:spacing w:after="0" w:line="30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b/>
                <w:bCs/>
                <w:lang w:eastAsia="pl-PL"/>
              </w:rPr>
              <w:t>Roboty ogólnobudowlane: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19CCB2B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272B3459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F83FA65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0152F7" w:rsidRPr="00E44C33" w14:paraId="16F4CB36" w14:textId="77777777" w:rsidTr="005C1AD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29508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C3AB6" w14:textId="77777777" w:rsidR="000152F7" w:rsidRPr="00E44C33" w:rsidRDefault="000152F7" w:rsidP="005C1AD3">
            <w:pPr>
              <w:spacing w:after="0" w:line="300" w:lineRule="auto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- wymiana dachu (poszycia dachowego/więźby dachowej)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A513AF" w14:textId="77777777" w:rsidR="000152F7" w:rsidRPr="00A8712F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F109EC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456,22 </w:t>
            </w:r>
            <w:r>
              <w:rPr>
                <w:rFonts w:ascii="Calibri" w:eastAsia="Times New Roman" w:hAnsi="Calibri" w:cs="Calibri"/>
                <w:lang w:eastAsia="pl-PL"/>
              </w:rPr>
              <w:br/>
            </w:r>
            <w:r w:rsidRPr="00FE47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(pow. dach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u</w:t>
            </w:r>
            <w:r w:rsidRPr="00FE47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m</w:t>
            </w:r>
            <w:r w:rsidRPr="00FE4797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2</w:t>
            </w:r>
            <w:r w:rsidRPr="00FE47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68B8F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164 468,90</w:t>
            </w:r>
            <w:r w:rsidRPr="00E44C3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0152F7" w:rsidRPr="00E44C33" w14:paraId="67F8DB15" w14:textId="77777777" w:rsidTr="005C1AD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49D6D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82B06" w14:textId="77777777" w:rsidR="000152F7" w:rsidRPr="00E44C33" w:rsidRDefault="000152F7" w:rsidP="005C1AD3">
            <w:pPr>
              <w:spacing w:after="0" w:line="300" w:lineRule="auto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- wymiana dźwigu osobowego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576983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778263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1C17D" w14:textId="77777777" w:rsidR="000152F7" w:rsidRPr="00A8712F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712F">
              <w:rPr>
                <w:rFonts w:ascii="Calibri" w:hAnsi="Calibri" w:cs="Calibri"/>
              </w:rPr>
              <w:t>294 216,00</w:t>
            </w:r>
            <w:r w:rsidRPr="00A8712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0152F7" w:rsidRPr="00E44C33" w14:paraId="065D84AE" w14:textId="77777777" w:rsidTr="005C1AD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9AC70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92F8A" w14:textId="77777777" w:rsidR="000152F7" w:rsidRPr="00E44C33" w:rsidRDefault="000152F7" w:rsidP="005C1AD3">
            <w:pPr>
              <w:spacing w:after="0" w:line="300" w:lineRule="auto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- remont elewacji (w tym balkony i tarasy)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1755C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</w:t>
            </w:r>
            <w:r w:rsidRPr="00E44C3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0150E" w14:textId="00DD5F5E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127,3</w:t>
            </w:r>
            <w:r w:rsidRPr="00FE47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br/>
            </w:r>
            <w:r w:rsidRPr="0094726A">
              <w:rPr>
                <w:rFonts w:ascii="Calibri" w:eastAsia="Times New Roman" w:hAnsi="Calibri" w:cs="Calibri"/>
                <w:spacing w:val="-4"/>
                <w:sz w:val="16"/>
                <w:szCs w:val="16"/>
                <w:lang w:eastAsia="pl-PL"/>
              </w:rPr>
              <w:t xml:space="preserve">(pow. </w:t>
            </w:r>
            <w:r w:rsidR="0094726A" w:rsidRPr="0094726A">
              <w:rPr>
                <w:rFonts w:ascii="Calibri" w:eastAsia="Times New Roman" w:hAnsi="Calibri" w:cs="Calibri"/>
                <w:spacing w:val="-4"/>
                <w:sz w:val="16"/>
                <w:szCs w:val="16"/>
                <w:lang w:eastAsia="pl-PL"/>
              </w:rPr>
              <w:t>e</w:t>
            </w:r>
            <w:r w:rsidRPr="0094726A">
              <w:rPr>
                <w:rFonts w:ascii="Calibri" w:eastAsia="Times New Roman" w:hAnsi="Calibri" w:cs="Calibri"/>
                <w:spacing w:val="-4"/>
                <w:sz w:val="16"/>
                <w:szCs w:val="16"/>
                <w:lang w:eastAsia="pl-PL"/>
              </w:rPr>
              <w:t>lewacji</w:t>
            </w:r>
            <w:r w:rsidR="0094726A" w:rsidRPr="0094726A">
              <w:rPr>
                <w:rFonts w:ascii="Calibri" w:eastAsia="Times New Roman" w:hAnsi="Calibri" w:cs="Calibri"/>
                <w:spacing w:val="-4"/>
                <w:sz w:val="16"/>
                <w:szCs w:val="16"/>
                <w:lang w:eastAsia="pl-PL"/>
              </w:rPr>
              <w:t xml:space="preserve"> </w:t>
            </w:r>
            <w:r w:rsidRPr="0094726A">
              <w:rPr>
                <w:rFonts w:ascii="Calibri" w:eastAsia="Times New Roman" w:hAnsi="Calibri" w:cs="Calibri"/>
                <w:spacing w:val="-4"/>
                <w:sz w:val="16"/>
                <w:szCs w:val="16"/>
                <w:lang w:eastAsia="pl-PL"/>
              </w:rPr>
              <w:t>m</w:t>
            </w:r>
            <w:r w:rsidRPr="0094726A">
              <w:rPr>
                <w:rFonts w:ascii="Calibri" w:eastAsia="Times New Roman" w:hAnsi="Calibri" w:cs="Calibri"/>
                <w:spacing w:val="-4"/>
                <w:sz w:val="16"/>
                <w:szCs w:val="16"/>
                <w:vertAlign w:val="superscript"/>
                <w:lang w:eastAsia="pl-PL"/>
              </w:rPr>
              <w:t>2</w:t>
            </w:r>
            <w:r w:rsidRPr="0094726A">
              <w:rPr>
                <w:rFonts w:ascii="Calibri" w:eastAsia="Times New Roman" w:hAnsi="Calibri" w:cs="Calibri"/>
                <w:spacing w:val="-4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46A44" w14:textId="77777777" w:rsidR="000152F7" w:rsidRPr="00C26295" w:rsidRDefault="000152F7" w:rsidP="005C1A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48 255,06 </w:t>
            </w:r>
          </w:p>
        </w:tc>
      </w:tr>
      <w:tr w:rsidR="000152F7" w:rsidRPr="00E44C33" w14:paraId="19DAE19B" w14:textId="77777777" w:rsidTr="005C1AD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7AFBF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b/>
                <w:bCs/>
                <w:lang w:eastAsia="pl-PL"/>
              </w:rPr>
              <w:lastRenderedPageBreak/>
              <w:t> 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E167E" w14:textId="77777777" w:rsidR="000152F7" w:rsidRPr="00E44C33" w:rsidRDefault="000152F7" w:rsidP="005C1AD3">
            <w:pPr>
              <w:spacing w:after="0" w:line="300" w:lineRule="auto"/>
              <w:rPr>
                <w:rFonts w:ascii="Calibri" w:eastAsia="Times New Roman" w:hAnsi="Calibri" w:cs="Calibri"/>
                <w:highlight w:val="yellow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- wymiana stolarki okiennej i drzwiowej w całym lub części budynku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1AD07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highlight w:val="yellow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46 </w:t>
            </w:r>
            <w:r w:rsidRPr="00513F1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(lokali)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7A370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157,39 </w:t>
            </w:r>
            <w:r>
              <w:rPr>
                <w:rFonts w:ascii="Calibri" w:eastAsia="Times New Roman" w:hAnsi="Calibri" w:cs="Calibri"/>
                <w:lang w:eastAsia="pl-PL"/>
              </w:rPr>
              <w:br/>
            </w:r>
            <w:r w:rsidRPr="00EE528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(pow. okien m</w:t>
            </w:r>
            <w:r w:rsidRPr="00EE5289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2</w:t>
            </w:r>
            <w:r w:rsidRPr="00EE528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5B484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highlight w:val="yellow"/>
                <w:lang w:eastAsia="pl-PL"/>
              </w:rPr>
            </w:pPr>
            <w:r w:rsidRPr="00FE4797">
              <w:rPr>
                <w:rFonts w:ascii="Calibri" w:eastAsia="Times New Roman" w:hAnsi="Calibri" w:cs="Calibri"/>
                <w:lang w:eastAsia="pl-PL"/>
              </w:rPr>
              <w:t>273 603,83</w:t>
            </w:r>
          </w:p>
        </w:tc>
      </w:tr>
      <w:tr w:rsidR="000152F7" w:rsidRPr="00E44C33" w14:paraId="3BD49EE0" w14:textId="77777777" w:rsidTr="005C1AD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DACE1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E2F13" w14:textId="77777777" w:rsidR="000152F7" w:rsidRPr="00E44C33" w:rsidRDefault="000152F7" w:rsidP="005C1AD3">
            <w:pPr>
              <w:spacing w:after="0" w:line="300" w:lineRule="auto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- docieplenie budynku (ścian i/lub stropodachu)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09EC8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81EF3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7FDE8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0152F7" w:rsidRPr="00E44C33" w14:paraId="464857EC" w14:textId="77777777" w:rsidTr="005C1AD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FC466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E72C5" w14:textId="77777777" w:rsidR="000152F7" w:rsidRPr="00E44C33" w:rsidRDefault="000152F7" w:rsidP="005C1AD3">
            <w:pPr>
              <w:spacing w:after="0" w:line="300" w:lineRule="auto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- termomodernizacja* kompleksowa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5B0C1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AB701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B6181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0152F7" w:rsidRPr="00E44C33" w14:paraId="5785A432" w14:textId="77777777" w:rsidTr="005C1AD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1CC34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3CE12" w14:textId="77777777" w:rsidR="000152F7" w:rsidRPr="00E44C33" w:rsidRDefault="000152F7" w:rsidP="005C1AD3">
            <w:pPr>
              <w:spacing w:after="0" w:line="300" w:lineRule="auto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- rozbiórki budynków stwarzających zagrożenie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54097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B8F3C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2DB58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59 995,71</w:t>
            </w:r>
          </w:p>
        </w:tc>
      </w:tr>
      <w:tr w:rsidR="000152F7" w:rsidRPr="00E44C33" w14:paraId="2FE43BF0" w14:textId="77777777" w:rsidTr="005C1AD3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8FB37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A39C8" w14:textId="77777777" w:rsidR="000152F7" w:rsidRPr="00E44C33" w:rsidRDefault="000152F7" w:rsidP="005C1AD3">
            <w:pPr>
              <w:spacing w:after="0" w:line="300" w:lineRule="auto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- pozostałe prace ogólnobudowlane (dot. m.in. osuszenia, izolacji, elementów konstrukcyjnych budynku, przewodów i kanałów wentylacyjnych, spalinowych i dymowych, klatek schodowych)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178E78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C138C8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C2A6B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0152F7" w:rsidRPr="00E44C33" w14:paraId="5C9D2DE6" w14:textId="77777777" w:rsidTr="005C1AD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1DC43B2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b/>
                <w:bCs/>
                <w:lang w:eastAsia="pl-PL"/>
              </w:rPr>
              <w:t>2.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A1DF7E0" w14:textId="77777777" w:rsidR="000152F7" w:rsidRPr="00E44C33" w:rsidRDefault="000152F7" w:rsidP="005C1AD3">
            <w:pPr>
              <w:spacing w:after="0" w:line="30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b/>
                <w:bCs/>
                <w:lang w:eastAsia="pl-PL"/>
              </w:rPr>
              <w:t>Roboty instalacyjne: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ABB4203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CE04DAD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4109E7F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0152F7" w:rsidRPr="00E44C33" w14:paraId="4E56FA0F" w14:textId="77777777" w:rsidTr="005C1AD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6C080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3B036" w14:textId="77777777" w:rsidR="000152F7" w:rsidRPr="00E44C33" w:rsidRDefault="000152F7" w:rsidP="005C1AD3">
            <w:pPr>
              <w:spacing w:after="0" w:line="300" w:lineRule="auto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- doposażenie w instalacje kanalizacyjną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BECEC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CE363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C3C03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0152F7" w:rsidRPr="00E44C33" w14:paraId="0E6951F3" w14:textId="77777777" w:rsidTr="005C1AD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3E969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E6AC9" w14:textId="77777777" w:rsidR="000152F7" w:rsidRPr="00E44C33" w:rsidRDefault="000152F7" w:rsidP="005C1AD3">
            <w:pPr>
              <w:spacing w:after="0" w:line="300" w:lineRule="auto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- doposażenie w instalacje wodną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394C8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FAEEC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66DA6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0152F7" w:rsidRPr="00E44C33" w14:paraId="27E38498" w14:textId="77777777" w:rsidTr="005C1AD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9862E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D87AD" w14:textId="77777777" w:rsidR="000152F7" w:rsidRPr="00E44C33" w:rsidRDefault="000152F7" w:rsidP="005C1AD3">
            <w:pPr>
              <w:spacing w:after="0" w:line="300" w:lineRule="auto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- doposażenie w instalacje c.c.w., c.o., węzeł cieplny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AC027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A7CDF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555A5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0152F7" w:rsidRPr="00E44C33" w14:paraId="6160C8AA" w14:textId="77777777" w:rsidTr="005C1AD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2730A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2CD7" w14:textId="77777777" w:rsidR="000152F7" w:rsidRPr="00E44C33" w:rsidRDefault="000152F7" w:rsidP="005C1AD3">
            <w:pPr>
              <w:spacing w:after="0" w:line="300" w:lineRule="auto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- doposażenie w instalacje c.c.w., c.o., kotłownie gazowe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8DE4B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4A0D6" w14:textId="42089ECA" w:rsidR="000152F7" w:rsidRPr="00E44C33" w:rsidRDefault="00C91F99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18 (lokali)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B2E6D" w14:textId="6E217B7F" w:rsidR="000152F7" w:rsidRPr="00E44C33" w:rsidRDefault="00C91F99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1 003 423,59</w:t>
            </w:r>
          </w:p>
        </w:tc>
      </w:tr>
      <w:tr w:rsidR="000152F7" w:rsidRPr="00E44C33" w14:paraId="3CC434DF" w14:textId="77777777" w:rsidTr="005C1AD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EFD05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D8BCC" w14:textId="77777777" w:rsidR="000152F7" w:rsidRPr="00E44C33" w:rsidRDefault="000152F7" w:rsidP="005C1AD3">
            <w:pPr>
              <w:spacing w:after="0" w:line="300" w:lineRule="auto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- doposażenie w instalacje c.c.w., c.o., z sieci gazowej (ogrzewanie etażowe)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8E8ED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CA172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A419E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0152F7" w:rsidRPr="00E44C33" w14:paraId="6C820765" w14:textId="77777777" w:rsidTr="005C1AD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D2D32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BBD5E" w14:textId="77777777" w:rsidR="000152F7" w:rsidRPr="00E44C33" w:rsidRDefault="000152F7" w:rsidP="005C1AD3">
            <w:pPr>
              <w:spacing w:after="0" w:line="300" w:lineRule="auto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- doposażenie w instalacje elektryczną na potrzeby ogrzewania (kotły elektryczne)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C8FB2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1839E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32A14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0152F7" w:rsidRPr="00E44C33" w14:paraId="27E40CA1" w14:textId="77777777" w:rsidTr="005C1AD3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2AE7E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CFAE8" w14:textId="77777777" w:rsidR="000152F7" w:rsidRPr="00E44C33" w:rsidRDefault="000152F7" w:rsidP="005C1AD3">
            <w:pPr>
              <w:spacing w:after="0" w:line="300" w:lineRule="auto"/>
              <w:rPr>
                <w:rFonts w:ascii="Calibri" w:eastAsia="Times New Roman" w:hAnsi="Calibri" w:cs="Calibri"/>
                <w:lang w:eastAsia="pl-PL"/>
              </w:rPr>
            </w:pPr>
            <w:r w:rsidRPr="00BB293A">
              <w:rPr>
                <w:rFonts w:ascii="Calibri" w:eastAsia="Times New Roman" w:hAnsi="Calibri" w:cs="Calibri"/>
                <w:lang w:eastAsia="pl-PL"/>
              </w:rPr>
              <w:t>- pozostałe prace instalacyjne (dot. m.in. instalacji wod.-kan, instalacji z.w. i c.w., instalacji gazowej, instalacji elektrycznej, wymiany wodomierzy, ciepłomierzy, piecyków gazowych i innych urządzeń)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C255AB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5D7496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E74CF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0152F7" w:rsidRPr="00E44C33" w14:paraId="6D6DD831" w14:textId="77777777" w:rsidTr="005C1AD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2C557C0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b/>
                <w:bCs/>
                <w:lang w:eastAsia="pl-PL"/>
              </w:rPr>
              <w:t>3.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C443BC" w14:textId="77777777" w:rsidR="000152F7" w:rsidRPr="00E44C33" w:rsidRDefault="000152F7" w:rsidP="005C1AD3">
            <w:pPr>
              <w:spacing w:after="0" w:line="30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b/>
                <w:bCs/>
                <w:lang w:eastAsia="pl-PL"/>
              </w:rPr>
              <w:t>Rewitalizacja obszaru - kompleksowa modernizacja budynków mieszkalnych gminnych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F6734D3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5625EF8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9E1FB2D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0152F7" w:rsidRPr="00E44C33" w14:paraId="04291C20" w14:textId="77777777" w:rsidTr="005C1AD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A0BD0E7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b/>
                <w:bCs/>
                <w:lang w:eastAsia="pl-PL"/>
              </w:rPr>
              <w:t>4.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25A068F" w14:textId="77777777" w:rsidR="000152F7" w:rsidRPr="00E44C33" w:rsidRDefault="000152F7" w:rsidP="005C1AD3">
            <w:pPr>
              <w:spacing w:after="0" w:line="30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b/>
                <w:bCs/>
                <w:lang w:eastAsia="pl-PL"/>
              </w:rPr>
              <w:t>Budowa/doposażenie w dźwigi osobowe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2BA7137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5963FF1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01FEF39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0152F7" w:rsidRPr="00E44C33" w14:paraId="050C7C64" w14:textId="77777777" w:rsidTr="005C1AD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828B6DE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5. 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CFC21D1" w14:textId="77777777" w:rsidR="000152F7" w:rsidRPr="00E44C33" w:rsidRDefault="000152F7" w:rsidP="005C1AD3">
            <w:pPr>
              <w:spacing w:after="0" w:line="30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b/>
                <w:bCs/>
                <w:lang w:eastAsia="pl-PL"/>
              </w:rPr>
              <w:t>Adaptacje strychów na lokale gminne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FAA071F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8E012F0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74389DB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0152F7" w:rsidRPr="00E44C33" w14:paraId="5F52FAEB" w14:textId="77777777" w:rsidTr="005C1AD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B0CB609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b/>
                <w:bCs/>
                <w:lang w:eastAsia="pl-PL"/>
              </w:rPr>
              <w:t>6.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1B04977" w14:textId="77777777" w:rsidR="000152F7" w:rsidRPr="00E44C33" w:rsidRDefault="000152F7" w:rsidP="005C1AD3">
            <w:pPr>
              <w:spacing w:after="0" w:line="30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b/>
                <w:bCs/>
                <w:lang w:eastAsia="pl-PL"/>
              </w:rPr>
              <w:t>Dokumentacje techniczne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22FF3E09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4FBB703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7A8BC77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0152F7" w:rsidRPr="00E44C33" w14:paraId="391CACB2" w14:textId="77777777" w:rsidTr="005C1AD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D70F379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b/>
                <w:bCs/>
                <w:lang w:eastAsia="pl-PL"/>
              </w:rPr>
              <w:t>7.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139243A" w14:textId="77777777" w:rsidR="000152F7" w:rsidRPr="00E44C33" w:rsidRDefault="000152F7" w:rsidP="005C1AD3">
            <w:pPr>
              <w:spacing w:after="0" w:line="30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b/>
                <w:bCs/>
                <w:lang w:eastAsia="pl-PL"/>
              </w:rPr>
              <w:t>Remont lokali gminnych (mieszkalnych i użytkowych),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82F928C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415D7A7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4FF16DB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0152F7" w:rsidRPr="00E44C33" w14:paraId="7AD17A00" w14:textId="77777777" w:rsidTr="005C1AD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C19FA0A" w14:textId="77777777" w:rsidR="000152F7" w:rsidRPr="00BB293A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B293A">
              <w:rPr>
                <w:rFonts w:ascii="Calibri" w:eastAsia="Times New Roman" w:hAnsi="Calibri" w:cs="Calibri"/>
                <w:b/>
                <w:bCs/>
                <w:lang w:eastAsia="pl-PL"/>
              </w:rPr>
              <w:lastRenderedPageBreak/>
              <w:t> 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B9A0F27" w14:textId="77777777" w:rsidR="000152F7" w:rsidRPr="00BB293A" w:rsidRDefault="000152F7" w:rsidP="005C1AD3">
            <w:pPr>
              <w:spacing w:after="0" w:line="30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B293A">
              <w:rPr>
                <w:rFonts w:ascii="Calibri" w:eastAsia="Times New Roman" w:hAnsi="Calibri" w:cs="Calibri"/>
                <w:b/>
                <w:bCs/>
                <w:lang w:eastAsia="pl-PL"/>
              </w:rPr>
              <w:t>w tym: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0440383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C47A935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4333051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0152F7" w:rsidRPr="00E44C33" w14:paraId="5FB661EC" w14:textId="77777777" w:rsidTr="005C1AD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24564" w14:textId="77777777" w:rsidR="000152F7" w:rsidRPr="00BB293A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B293A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CDCAD" w14:textId="77777777" w:rsidR="000152F7" w:rsidRPr="00BB293A" w:rsidRDefault="000152F7" w:rsidP="005C1AD3">
            <w:pPr>
              <w:spacing w:after="0" w:line="300" w:lineRule="auto"/>
              <w:rPr>
                <w:rFonts w:ascii="Calibri" w:eastAsia="Times New Roman" w:hAnsi="Calibri" w:cs="Calibri"/>
                <w:lang w:eastAsia="pl-PL"/>
              </w:rPr>
            </w:pPr>
            <w:r w:rsidRPr="00BB293A">
              <w:rPr>
                <w:rFonts w:ascii="Calibri" w:eastAsia="Times New Roman" w:hAnsi="Calibri" w:cs="Calibri"/>
                <w:lang w:eastAsia="pl-PL"/>
              </w:rPr>
              <w:t>- remont lokali mieszkalnych (zasiedlonych) - wymiana elementów zużytych m.in. podłóg, okien, drzwi **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AC066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3E418" w14:textId="77777777" w:rsidR="000152F7" w:rsidRPr="00F16E25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23ACA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6 147,02</w:t>
            </w:r>
          </w:p>
        </w:tc>
      </w:tr>
      <w:tr w:rsidR="000152F7" w:rsidRPr="00E44C33" w14:paraId="564F4E1D" w14:textId="77777777" w:rsidTr="005C1AD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79564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B046E" w14:textId="77777777" w:rsidR="000152F7" w:rsidRPr="00E44C33" w:rsidRDefault="000152F7" w:rsidP="005C1AD3">
            <w:pPr>
              <w:spacing w:after="0" w:line="300" w:lineRule="auto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- remont lokali mieszkalnych (pustostanów) - remonty kompleksowe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5C768" w14:textId="7051B8A8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13</w:t>
            </w:r>
            <w:r w:rsidR="0094726A">
              <w:rPr>
                <w:rFonts w:ascii="Calibri" w:eastAsia="Times New Roman" w:hAnsi="Calibri" w:cs="Calibri"/>
                <w:lang w:eastAsia="pl-PL"/>
              </w:rPr>
              <w:t xml:space="preserve"> (lokali)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F9349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511,41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21B55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714 015,34</w:t>
            </w:r>
          </w:p>
        </w:tc>
      </w:tr>
      <w:tr w:rsidR="000152F7" w:rsidRPr="00E44C33" w14:paraId="22490690" w14:textId="77777777" w:rsidTr="005C1AD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49E41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7F6CA" w14:textId="77777777" w:rsidR="000152F7" w:rsidRPr="00E44C33" w:rsidRDefault="000152F7" w:rsidP="005C1AD3">
            <w:pPr>
              <w:spacing w:after="0" w:line="300" w:lineRule="auto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- remonty lokali użytkowych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34852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A60AF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BECD2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0152F7" w:rsidRPr="00E44C33" w14:paraId="746B299B" w14:textId="77777777" w:rsidTr="005C1AD3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68D86B8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b/>
                <w:bCs/>
                <w:lang w:eastAsia="pl-PL"/>
              </w:rPr>
              <w:t>8.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E763AD3" w14:textId="77777777" w:rsidR="000152F7" w:rsidRPr="00E44C33" w:rsidRDefault="000152F7" w:rsidP="005C1AD3">
            <w:pPr>
              <w:spacing w:after="0" w:line="30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Rewaloryzacja terenów zewnętrznych Miasta (m.in. terenów zieleni, dróg, chodników, elementów małej architektury - place zabaw, kapliczki, altany śmietnikowe,)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8BBA5C3" w14:textId="7BE79937" w:rsidR="000152F7" w:rsidRPr="00B95DC3" w:rsidRDefault="00B95DC3" w:rsidP="00B95DC3">
            <w:pPr>
              <w:spacing w:after="0" w:line="300" w:lineRule="auto"/>
              <w:ind w:left="-154" w:right="-66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95DC3">
              <w:rPr>
                <w:rFonts w:ascii="Calibri" w:eastAsia="Times New Roman" w:hAnsi="Calibri" w:cs="Calibri"/>
                <w:lang w:eastAsia="pl-PL"/>
              </w:rPr>
              <w:t>3  (lokalizacje)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1D3265F" w14:textId="01A6410B" w:rsidR="000152F7" w:rsidRPr="00A3063A" w:rsidRDefault="00A3063A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3063A">
              <w:rPr>
                <w:rFonts w:ascii="Calibri" w:eastAsia="Times New Roman" w:hAnsi="Calibri" w:cs="Calibri"/>
                <w:lang w:eastAsia="pl-PL"/>
              </w:rPr>
              <w:t>138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C73E028" w14:textId="1FE7140D" w:rsidR="000152F7" w:rsidRPr="00A3063A" w:rsidRDefault="00A3063A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3063A">
              <w:rPr>
                <w:rFonts w:ascii="Calibri" w:eastAsia="Times New Roman" w:hAnsi="Calibri" w:cs="Calibri"/>
                <w:lang w:eastAsia="pl-PL"/>
              </w:rPr>
              <w:t>82 107,17</w:t>
            </w:r>
            <w:r w:rsidR="000152F7" w:rsidRPr="00A3063A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0152F7" w:rsidRPr="00E44C33" w14:paraId="751CB276" w14:textId="77777777" w:rsidTr="005C1AD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E281FA9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b/>
                <w:bCs/>
                <w:lang w:eastAsia="pl-PL"/>
              </w:rPr>
              <w:t>9.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4537613" w14:textId="77777777" w:rsidR="000152F7" w:rsidRPr="00E44C33" w:rsidRDefault="000152F7" w:rsidP="005C1AD3">
            <w:pPr>
              <w:spacing w:after="0" w:line="30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b/>
                <w:bCs/>
                <w:lang w:eastAsia="pl-PL"/>
              </w:rPr>
              <w:t>Konserwacje, przeglądy, awarie i drobne naprawy bieżące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0E5B562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76C3B74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E31BC97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0152F7" w:rsidRPr="00E44C33" w14:paraId="1C3739B5" w14:textId="77777777" w:rsidTr="005C1AD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74F40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84A26" w14:textId="77777777" w:rsidR="000152F7" w:rsidRPr="00E44C33" w:rsidRDefault="000152F7" w:rsidP="005C1AD3">
            <w:pPr>
              <w:spacing w:after="0" w:line="30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19655" w14:textId="77777777" w:rsidR="000152F7" w:rsidRPr="00E44C33" w:rsidRDefault="000152F7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260FE8A" w14:textId="77777777" w:rsidR="000152F7" w:rsidRPr="00E44C33" w:rsidRDefault="000152F7" w:rsidP="005C1AD3">
            <w:pPr>
              <w:spacing w:after="0" w:line="300" w:lineRule="auto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b/>
                <w:bCs/>
                <w:lang w:eastAsia="pl-PL"/>
              </w:rPr>
              <w:t>RAZEM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E11CECC" w14:textId="42BAD418" w:rsidR="000152F7" w:rsidRPr="00E44C33" w:rsidRDefault="00C91F99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2 646 232,62</w:t>
            </w:r>
          </w:p>
        </w:tc>
      </w:tr>
    </w:tbl>
    <w:p w14:paraId="2F538807" w14:textId="77777777" w:rsidR="005B65C5" w:rsidRPr="0094726A" w:rsidRDefault="005B65C5" w:rsidP="00E44E4F">
      <w:pPr>
        <w:pStyle w:val="Akapitzlist"/>
        <w:numPr>
          <w:ilvl w:val="2"/>
          <w:numId w:val="8"/>
        </w:numPr>
        <w:spacing w:before="360" w:after="240" w:line="300" w:lineRule="auto"/>
        <w:contextualSpacing w:val="0"/>
        <w:rPr>
          <w:rFonts w:eastAsia="Times New Roman" w:cstheme="minorHAnsi"/>
          <w:b/>
          <w:bCs/>
          <w:lang w:eastAsia="pl-PL"/>
        </w:rPr>
      </w:pPr>
      <w:r w:rsidRPr="0094726A">
        <w:rPr>
          <w:rFonts w:eastAsia="Times New Roman" w:cstheme="minorHAnsi"/>
          <w:b/>
          <w:bCs/>
          <w:lang w:eastAsia="pl-PL"/>
        </w:rPr>
        <w:t>Likwidacja pieców na paliwo stałe:</w:t>
      </w:r>
    </w:p>
    <w:p w14:paraId="7180EA33" w14:textId="77777777" w:rsidR="00007C3A" w:rsidRPr="00E44C33" w:rsidRDefault="00007C3A" w:rsidP="00007C3A">
      <w:pPr>
        <w:pStyle w:val="Akapitzlist"/>
        <w:spacing w:after="240" w:line="300" w:lineRule="auto"/>
        <w:rPr>
          <w:rFonts w:eastAsia="Times New Roman" w:cstheme="minorHAnsi"/>
          <w:bCs/>
          <w:lang w:eastAsia="pl-PL"/>
        </w:rPr>
      </w:pPr>
      <w:r w:rsidRPr="00E44C33">
        <w:rPr>
          <w:rFonts w:eastAsia="Times New Roman" w:cstheme="minorHAnsi"/>
          <w:bCs/>
          <w:lang w:eastAsia="pl-PL"/>
        </w:rPr>
        <w:t>Informacje dotyczące likwidacji pieców na paliwo stałe przedstawia tabela nr 19.</w:t>
      </w:r>
    </w:p>
    <w:tbl>
      <w:tblPr>
        <w:tblW w:w="8363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nr 19"/>
        <w:tblDescription w:val="Tabela przedstawia informacje dotyczące likwidacji pieców na paliwo stale"/>
      </w:tblPr>
      <w:tblGrid>
        <w:gridCol w:w="1345"/>
        <w:gridCol w:w="1207"/>
        <w:gridCol w:w="1171"/>
        <w:gridCol w:w="955"/>
        <w:gridCol w:w="1134"/>
        <w:gridCol w:w="1149"/>
        <w:gridCol w:w="1402"/>
      </w:tblGrid>
      <w:tr w:rsidR="00E44C33" w:rsidRPr="00E44C33" w14:paraId="5FFD8814" w14:textId="77777777" w:rsidTr="00076C40">
        <w:trPr>
          <w:trHeight w:val="307"/>
          <w:tblHeader/>
        </w:trPr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92CC" w14:textId="77777777" w:rsidR="00007C3A" w:rsidRPr="00E44C33" w:rsidRDefault="00007C3A" w:rsidP="00076C40">
            <w:pPr>
              <w:spacing w:after="0" w:line="300" w:lineRule="auto"/>
              <w:rPr>
                <w:rFonts w:eastAsia="Times New Roman" w:cstheme="minorHAnsi"/>
                <w:b/>
                <w:lang w:eastAsia="pl-PL"/>
              </w:rPr>
            </w:pPr>
            <w:r w:rsidRPr="00E44C33">
              <w:rPr>
                <w:rFonts w:eastAsia="Times New Roman" w:cstheme="minorHAnsi"/>
                <w:b/>
                <w:lang w:eastAsia="pl-PL"/>
              </w:rPr>
              <w:t>Tabela nr 19. Likwidacja pieców na paliwo stałe w danym roku sprawozdawczym w komunalnych lokalach mieszkalnych</w:t>
            </w:r>
          </w:p>
        </w:tc>
      </w:tr>
      <w:tr w:rsidR="00E44C33" w:rsidRPr="00E44C33" w14:paraId="61F99C4E" w14:textId="77777777" w:rsidTr="00076C40">
        <w:trPr>
          <w:trHeight w:val="675"/>
        </w:trPr>
        <w:tc>
          <w:tcPr>
            <w:tcW w:w="6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5DBB" w14:textId="15001786" w:rsidR="00007C3A" w:rsidRPr="00E44C33" w:rsidRDefault="00007C3A" w:rsidP="00076C40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E44C33">
              <w:rPr>
                <w:rFonts w:eastAsia="Times New Roman" w:cstheme="minorHAnsi"/>
                <w:lang w:eastAsia="pl-PL"/>
              </w:rPr>
              <w:t xml:space="preserve">Liczba lokali </w:t>
            </w:r>
            <w:r w:rsidRPr="00E44C33">
              <w:rPr>
                <w:rFonts w:eastAsia="Times New Roman" w:cstheme="minorHAnsi"/>
                <w:b/>
                <w:bCs/>
                <w:lang w:eastAsia="pl-PL"/>
              </w:rPr>
              <w:t xml:space="preserve">wyposażonych </w:t>
            </w:r>
            <w:r w:rsidRPr="00E44C33">
              <w:rPr>
                <w:rFonts w:eastAsia="Times New Roman" w:cstheme="minorHAnsi"/>
                <w:lang w:eastAsia="pl-PL"/>
              </w:rPr>
              <w:t>w piece na paliwo stałe ogółem na dzień 1.01. roku sprawozdawczego: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8914" w14:textId="0FE70458" w:rsidR="00007C3A" w:rsidRPr="0094726A" w:rsidRDefault="00007C3A" w:rsidP="00076C40">
            <w:pPr>
              <w:spacing w:after="0" w:line="30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4726A">
              <w:rPr>
                <w:rFonts w:eastAsia="Times New Roman" w:cstheme="minorHAnsi"/>
                <w:lang w:eastAsia="pl-PL"/>
              </w:rPr>
              <w:t>2</w:t>
            </w:r>
            <w:r w:rsidR="000152F7" w:rsidRPr="0094726A">
              <w:rPr>
                <w:rFonts w:eastAsia="Times New Roman" w:cstheme="minorHAnsi"/>
                <w:lang w:eastAsia="pl-PL"/>
              </w:rPr>
              <w:t>3</w:t>
            </w:r>
          </w:p>
        </w:tc>
      </w:tr>
      <w:tr w:rsidR="00E44C33" w:rsidRPr="00E44C33" w14:paraId="3316B1B3" w14:textId="77777777" w:rsidTr="00076C40">
        <w:trPr>
          <w:trHeight w:val="307"/>
        </w:trPr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E4696" w14:textId="77777777" w:rsidR="00007C3A" w:rsidRPr="0094726A" w:rsidRDefault="00007C3A" w:rsidP="00076C40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94726A">
              <w:rPr>
                <w:rFonts w:eastAsia="Times New Roman" w:cstheme="minorHAnsi"/>
                <w:lang w:eastAsia="pl-PL"/>
              </w:rPr>
              <w:t>Sposób likwidacji na:</w:t>
            </w:r>
          </w:p>
        </w:tc>
      </w:tr>
      <w:tr w:rsidR="00E44C33" w:rsidRPr="00E44C33" w14:paraId="7D506CC3" w14:textId="77777777" w:rsidTr="00076C40">
        <w:trPr>
          <w:trHeight w:val="1228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E544" w14:textId="75A1CD8C" w:rsidR="00007C3A" w:rsidRPr="000152F7" w:rsidRDefault="00007C3A" w:rsidP="00076C40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0152F7">
              <w:rPr>
                <w:rFonts w:eastAsia="Times New Roman" w:cstheme="minorHAnsi"/>
                <w:lang w:eastAsia="pl-PL"/>
              </w:rPr>
              <w:t>ogrzewanie z</w:t>
            </w:r>
            <w:r w:rsidR="00F16E25" w:rsidRPr="000152F7">
              <w:rPr>
                <w:rFonts w:eastAsia="Times New Roman" w:cstheme="minorHAnsi"/>
                <w:lang w:eastAsia="pl-PL"/>
              </w:rPr>
              <w:t> </w:t>
            </w:r>
            <w:r w:rsidRPr="000152F7">
              <w:rPr>
                <w:rFonts w:eastAsia="Times New Roman" w:cstheme="minorHAnsi"/>
                <w:lang w:eastAsia="pl-PL"/>
              </w:rPr>
              <w:t>sieci ciepłowniczej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0EE3" w14:textId="77777777" w:rsidR="00007C3A" w:rsidRPr="000152F7" w:rsidRDefault="00007C3A" w:rsidP="00076C40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0152F7">
              <w:rPr>
                <w:rFonts w:eastAsia="Times New Roman" w:cstheme="minorHAnsi"/>
                <w:lang w:eastAsia="pl-PL"/>
              </w:rPr>
              <w:t>ogrzewanie gazowe kotłownie/ etażowe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E23E" w14:textId="77777777" w:rsidR="00007C3A" w:rsidRPr="000152F7" w:rsidRDefault="00007C3A" w:rsidP="00076C40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0152F7">
              <w:rPr>
                <w:rFonts w:eastAsia="Times New Roman" w:cstheme="minorHAnsi"/>
                <w:lang w:eastAsia="pl-PL"/>
              </w:rPr>
              <w:t>ogrzewanie elektryczne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652D" w14:textId="77777777" w:rsidR="00007C3A" w:rsidRPr="000152F7" w:rsidRDefault="00007C3A" w:rsidP="00F16E25">
            <w:pPr>
              <w:spacing w:after="0" w:line="30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152F7">
              <w:rPr>
                <w:rFonts w:eastAsia="Times New Roman" w:cstheme="minorHAnsi"/>
                <w:lang w:eastAsia="pl-PL"/>
              </w:rPr>
              <w:t>(OZE)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C4477" w14:textId="77777777" w:rsidR="00007C3A" w:rsidRPr="000152F7" w:rsidRDefault="00007C3A" w:rsidP="00076C40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0152F7">
              <w:rPr>
                <w:rFonts w:eastAsia="Times New Roman" w:cstheme="minorHAnsi"/>
                <w:lang w:eastAsia="pl-PL"/>
              </w:rPr>
              <w:t>ekoprojekt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7042" w14:textId="77777777" w:rsidR="00007C3A" w:rsidRPr="000152F7" w:rsidRDefault="00007C3A" w:rsidP="00076C40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0152F7">
              <w:rPr>
                <w:rFonts w:eastAsia="Times New Roman" w:cstheme="minorHAnsi"/>
                <w:lang w:eastAsia="pl-PL"/>
              </w:rPr>
              <w:t>lokal opróżniony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6473" w14:textId="77777777" w:rsidR="00007C3A" w:rsidRPr="0094726A" w:rsidRDefault="00007C3A" w:rsidP="00076C40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94726A">
              <w:rPr>
                <w:rFonts w:eastAsia="Times New Roman" w:cstheme="minorHAnsi"/>
                <w:lang w:eastAsia="pl-PL"/>
              </w:rPr>
              <w:t xml:space="preserve">łączna liczba lokali, </w:t>
            </w:r>
            <w:r w:rsidRPr="0094726A">
              <w:rPr>
                <w:rFonts w:eastAsia="Times New Roman" w:cstheme="minorHAnsi"/>
                <w:lang w:eastAsia="pl-PL"/>
              </w:rPr>
              <w:br/>
              <w:t>w których dokonano likwidacji</w:t>
            </w:r>
          </w:p>
        </w:tc>
      </w:tr>
      <w:tr w:rsidR="00E44C33" w:rsidRPr="00E44C33" w14:paraId="6FE6344C" w14:textId="77777777" w:rsidTr="00076C40">
        <w:trPr>
          <w:trHeight w:val="44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5EA4" w14:textId="77777777" w:rsidR="00007C3A" w:rsidRPr="000152F7" w:rsidRDefault="00007C3A" w:rsidP="00076C40">
            <w:pPr>
              <w:spacing w:after="0" w:line="30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152F7">
              <w:rPr>
                <w:rFonts w:eastAsia="Times New Roman" w:cstheme="minorHAnsi"/>
                <w:lang w:eastAsia="pl-PL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07F57" w14:textId="6B81C6E0" w:rsidR="00007C3A" w:rsidRPr="000152F7" w:rsidRDefault="000152F7" w:rsidP="00076C40">
            <w:pPr>
              <w:spacing w:after="0" w:line="30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152F7">
              <w:rPr>
                <w:rFonts w:eastAsia="Times New Roman" w:cstheme="minorHAnsi"/>
                <w:lang w:eastAsia="pl-PL"/>
              </w:rPr>
              <w:t>18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1E434" w14:textId="77777777" w:rsidR="00007C3A" w:rsidRPr="000152F7" w:rsidRDefault="00007C3A" w:rsidP="00076C40">
            <w:pPr>
              <w:spacing w:after="0" w:line="30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152F7">
              <w:rPr>
                <w:rFonts w:eastAsia="Times New Roman" w:cstheme="minorHAnsi"/>
                <w:lang w:eastAsia="pl-PL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C7030" w14:textId="77777777" w:rsidR="00007C3A" w:rsidRPr="000152F7" w:rsidRDefault="00007C3A" w:rsidP="00076C40">
            <w:pPr>
              <w:spacing w:after="0" w:line="30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152F7">
              <w:rPr>
                <w:rFonts w:eastAsia="Times New Roman" w:cstheme="minorHAnsi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BE59" w14:textId="77777777" w:rsidR="00007C3A" w:rsidRPr="000152F7" w:rsidRDefault="00007C3A" w:rsidP="00076C40">
            <w:pPr>
              <w:spacing w:after="0" w:line="30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152F7">
              <w:rPr>
                <w:rFonts w:eastAsia="Times New Roman" w:cstheme="minorHAnsi"/>
                <w:lang w:eastAsia="pl-PL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3F2A" w14:textId="77777777" w:rsidR="00007C3A" w:rsidRPr="000152F7" w:rsidRDefault="00007C3A" w:rsidP="00076C40">
            <w:pPr>
              <w:spacing w:after="0" w:line="30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152F7">
              <w:rPr>
                <w:rFonts w:eastAsia="Times New Roman" w:cstheme="minorHAnsi"/>
                <w:lang w:eastAsia="pl-PL"/>
              </w:rPr>
              <w:t>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F823" w14:textId="3D1C6C63" w:rsidR="00007C3A" w:rsidRPr="0094726A" w:rsidRDefault="000152F7" w:rsidP="00076C40">
            <w:pPr>
              <w:spacing w:after="0" w:line="30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4726A">
              <w:rPr>
                <w:rFonts w:eastAsia="Times New Roman" w:cstheme="minorHAnsi"/>
                <w:lang w:eastAsia="pl-PL"/>
              </w:rPr>
              <w:t>18</w:t>
            </w:r>
          </w:p>
        </w:tc>
      </w:tr>
      <w:tr w:rsidR="00E44C33" w:rsidRPr="00E44C33" w14:paraId="2D8CC897" w14:textId="77777777" w:rsidTr="00076C40">
        <w:trPr>
          <w:trHeight w:val="521"/>
        </w:trPr>
        <w:tc>
          <w:tcPr>
            <w:tcW w:w="6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7142CA" w14:textId="77777777" w:rsidR="00007C3A" w:rsidRPr="00E44C33" w:rsidRDefault="00007C3A" w:rsidP="00076C40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E44C33">
              <w:rPr>
                <w:rFonts w:eastAsia="Times New Roman" w:cstheme="minorHAnsi"/>
                <w:lang w:eastAsia="pl-PL"/>
              </w:rPr>
              <w:t xml:space="preserve">Liczba </w:t>
            </w:r>
            <w:r w:rsidRPr="00E44C33">
              <w:rPr>
                <w:rFonts w:eastAsia="Times New Roman" w:cstheme="minorHAnsi"/>
                <w:b/>
                <w:bCs/>
                <w:lang w:eastAsia="pl-PL"/>
              </w:rPr>
              <w:t xml:space="preserve">pozostałych </w:t>
            </w:r>
            <w:r w:rsidRPr="00E44C33">
              <w:rPr>
                <w:rFonts w:eastAsia="Times New Roman" w:cstheme="minorHAnsi"/>
                <w:lang w:eastAsia="pl-PL"/>
              </w:rPr>
              <w:t>pieców na paliwo stałe ogółem na dzień 31.12. roku sprawozdawczego: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30E7" w14:textId="1A91B766" w:rsidR="00007C3A" w:rsidRPr="0094726A" w:rsidRDefault="000152F7" w:rsidP="00076C40">
            <w:pPr>
              <w:spacing w:after="0" w:line="30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4726A">
              <w:rPr>
                <w:rFonts w:eastAsia="Times New Roman" w:cstheme="minorHAnsi"/>
                <w:lang w:eastAsia="pl-PL"/>
              </w:rPr>
              <w:t>5</w:t>
            </w:r>
          </w:p>
        </w:tc>
      </w:tr>
    </w:tbl>
    <w:p w14:paraId="0CF804F4" w14:textId="77777777" w:rsidR="00007C3A" w:rsidRDefault="00007C3A" w:rsidP="00F26275">
      <w:pPr>
        <w:pStyle w:val="Akapitzlist"/>
        <w:numPr>
          <w:ilvl w:val="2"/>
          <w:numId w:val="8"/>
        </w:numPr>
        <w:spacing w:before="960" w:after="240" w:line="300" w:lineRule="auto"/>
        <w:contextualSpacing w:val="0"/>
        <w:rPr>
          <w:rFonts w:cstheme="minorHAnsi"/>
          <w:b/>
          <w:lang w:eastAsia="pl-PL"/>
        </w:rPr>
      </w:pPr>
      <w:r w:rsidRPr="00E44C33">
        <w:rPr>
          <w:rFonts w:cstheme="minorHAnsi"/>
          <w:b/>
          <w:lang w:eastAsia="pl-PL"/>
        </w:rPr>
        <w:lastRenderedPageBreak/>
        <w:t>Doposażenia w system grzewczy z sieci gazowej i ciepłowniczej.</w:t>
      </w:r>
    </w:p>
    <w:tbl>
      <w:tblPr>
        <w:tblW w:w="4618" w:type="pct"/>
        <w:tblInd w:w="701" w:type="dxa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Doposażenia w system grzewczy"/>
        <w:tblDescription w:val="W tabeli zawarto dane na temat doposażenia w system grzewczy z sieci gazowej i ciepłowniczej"/>
      </w:tblPr>
      <w:tblGrid>
        <w:gridCol w:w="484"/>
        <w:gridCol w:w="1255"/>
        <w:gridCol w:w="861"/>
        <w:gridCol w:w="1652"/>
        <w:gridCol w:w="1417"/>
        <w:gridCol w:w="2693"/>
      </w:tblGrid>
      <w:tr w:rsidR="00D80203" w:rsidRPr="00E44C33" w14:paraId="7EEA65D4" w14:textId="77777777" w:rsidTr="00C90F2D">
        <w:trPr>
          <w:trHeight w:val="1254"/>
          <w:tblHeader/>
        </w:trPr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44DDBA" w14:textId="77777777" w:rsidR="00D80203" w:rsidRPr="00E44C33" w:rsidRDefault="00D80203" w:rsidP="005C1AD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theme="minorHAnsi"/>
                <w:b/>
                <w:bCs/>
              </w:rPr>
            </w:pPr>
            <w:r w:rsidRPr="00E44C33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FAEEDA" w14:textId="77777777" w:rsidR="00D80203" w:rsidRPr="00E44C33" w:rsidRDefault="00D80203" w:rsidP="005C1AD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theme="minorHAnsi"/>
                <w:b/>
                <w:bCs/>
              </w:rPr>
            </w:pPr>
            <w:r w:rsidRPr="00E44C33">
              <w:rPr>
                <w:rFonts w:cstheme="minorHAnsi"/>
                <w:b/>
                <w:bCs/>
              </w:rPr>
              <w:t>ulica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A0992" w14:textId="77777777" w:rsidR="00D80203" w:rsidRPr="00E44C33" w:rsidRDefault="00D80203" w:rsidP="005C1AD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theme="minorHAnsi"/>
                <w:b/>
                <w:bCs/>
              </w:rPr>
            </w:pPr>
            <w:r w:rsidRPr="00E44C33">
              <w:rPr>
                <w:rFonts w:cstheme="minorHAnsi"/>
                <w:b/>
                <w:bCs/>
              </w:rPr>
              <w:t>nr budynku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3E00ED" w14:textId="77777777" w:rsidR="00D80203" w:rsidRPr="00E44C33" w:rsidRDefault="00D80203" w:rsidP="005C1AD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theme="minorHAnsi"/>
                <w:b/>
                <w:bCs/>
              </w:rPr>
            </w:pPr>
            <w:r w:rsidRPr="00E44C33">
              <w:rPr>
                <w:rFonts w:cstheme="minorHAnsi"/>
                <w:b/>
                <w:bCs/>
              </w:rPr>
              <w:t>nr lokalu objętego zmianą sposobu ogrzewania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B66A99" w14:textId="77777777" w:rsidR="00D80203" w:rsidRPr="00E44C33" w:rsidRDefault="00D80203" w:rsidP="005C1AD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theme="minorHAnsi"/>
                <w:b/>
                <w:bCs/>
              </w:rPr>
            </w:pPr>
            <w:r w:rsidRPr="00E44C33">
              <w:rPr>
                <w:rFonts w:cstheme="minorHAnsi"/>
                <w:b/>
                <w:bCs/>
              </w:rPr>
              <w:t>zmiana ogrzewania na</w:t>
            </w:r>
          </w:p>
        </w:tc>
        <w:tc>
          <w:tcPr>
            <w:tcW w:w="1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245C01" w14:textId="77777777" w:rsidR="00D80203" w:rsidRPr="00E44C33" w:rsidRDefault="00D80203" w:rsidP="005C1AD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theme="minorHAnsi"/>
                <w:b/>
                <w:bCs/>
              </w:rPr>
            </w:pPr>
            <w:r w:rsidRPr="00E44C33">
              <w:rPr>
                <w:rFonts w:cstheme="minorHAnsi"/>
                <w:b/>
                <w:bCs/>
              </w:rPr>
              <w:t>uwagi</w:t>
            </w:r>
          </w:p>
        </w:tc>
      </w:tr>
      <w:tr w:rsidR="00D80203" w:rsidRPr="00E44C33" w14:paraId="446CA813" w14:textId="77777777" w:rsidTr="005C1AD3">
        <w:trPr>
          <w:trHeight w:val="610"/>
        </w:trPr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51838F" w14:textId="77777777" w:rsidR="00D80203" w:rsidRPr="00E44C33" w:rsidRDefault="00D80203" w:rsidP="005C1AD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theme="minorHAnsi"/>
              </w:rPr>
            </w:pPr>
            <w:r w:rsidRPr="00E44C33">
              <w:rPr>
                <w:rFonts w:cstheme="minorHAnsi"/>
              </w:rPr>
              <w:t>1.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30BD12" w14:textId="77777777" w:rsidR="00D80203" w:rsidRPr="00E44C33" w:rsidRDefault="00D80203" w:rsidP="005C1AD3">
            <w:pPr>
              <w:autoSpaceDE w:val="0"/>
              <w:autoSpaceDN w:val="0"/>
              <w:adjustRightInd w:val="0"/>
              <w:spacing w:after="0" w:line="300" w:lineRule="auto"/>
              <w:rPr>
                <w:rFonts w:cstheme="minorHAnsi"/>
              </w:rPr>
            </w:pPr>
            <w:r w:rsidRPr="00E44C33">
              <w:rPr>
                <w:rFonts w:cstheme="minorHAnsi"/>
              </w:rPr>
              <w:t>Płochocińska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D23740" w14:textId="77777777" w:rsidR="00D80203" w:rsidRPr="00E44C33" w:rsidRDefault="00D80203" w:rsidP="005C1AD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theme="minorHAnsi"/>
              </w:rPr>
            </w:pPr>
            <w:r w:rsidRPr="00E44C33">
              <w:rPr>
                <w:rFonts w:cstheme="minorHAnsi"/>
              </w:rPr>
              <w:t>20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9E842E" w14:textId="77777777" w:rsidR="00D80203" w:rsidRPr="00E44C33" w:rsidRDefault="00D80203" w:rsidP="005C1AD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Pr="00E44C33">
              <w:rPr>
                <w:rFonts w:cstheme="minorHAnsi"/>
              </w:rPr>
              <w:t xml:space="preserve"> lokali 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41A690" w14:textId="77777777" w:rsidR="00D80203" w:rsidRPr="00E44C33" w:rsidRDefault="00D80203" w:rsidP="005C1AD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theme="minorHAnsi"/>
              </w:rPr>
            </w:pPr>
            <w:r w:rsidRPr="00E44C33">
              <w:rPr>
                <w:rFonts w:cstheme="minorHAnsi"/>
              </w:rPr>
              <w:t>gazowe</w:t>
            </w:r>
          </w:p>
        </w:tc>
        <w:tc>
          <w:tcPr>
            <w:tcW w:w="1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9FB195" w14:textId="77777777" w:rsidR="00D80203" w:rsidRPr="00E44C33" w:rsidRDefault="00D80203" w:rsidP="005C1AD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theme="minorHAnsi"/>
              </w:rPr>
            </w:pPr>
            <w:r w:rsidRPr="00E44C33">
              <w:rPr>
                <w:rFonts w:cstheme="minorHAnsi"/>
              </w:rPr>
              <w:t>Zadanie inwestycyjne rozpoczęte w 2019 r. Planowany termin realizacji 202</w:t>
            </w:r>
            <w:r>
              <w:rPr>
                <w:rFonts w:cstheme="minorHAnsi"/>
              </w:rPr>
              <w:t>5</w:t>
            </w:r>
            <w:r w:rsidRPr="00E44C33">
              <w:rPr>
                <w:rFonts w:cstheme="minorHAnsi"/>
              </w:rPr>
              <w:t xml:space="preserve"> r.</w:t>
            </w:r>
          </w:p>
        </w:tc>
      </w:tr>
      <w:tr w:rsidR="00D80203" w:rsidRPr="00E44C33" w14:paraId="22BA2F9D" w14:textId="77777777" w:rsidTr="005C1AD3">
        <w:trPr>
          <w:trHeight w:val="614"/>
        </w:trPr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78BFFD" w14:textId="77777777" w:rsidR="00D80203" w:rsidRPr="00E44C33" w:rsidRDefault="00D80203" w:rsidP="005C1AD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theme="minorHAnsi"/>
              </w:rPr>
            </w:pPr>
            <w:r w:rsidRPr="00E44C33">
              <w:rPr>
                <w:rFonts w:cstheme="minorHAnsi"/>
              </w:rPr>
              <w:t>2.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6A13A5" w14:textId="77777777" w:rsidR="00D80203" w:rsidRPr="00E44C33" w:rsidRDefault="00D80203" w:rsidP="005C1AD3">
            <w:pPr>
              <w:autoSpaceDE w:val="0"/>
              <w:autoSpaceDN w:val="0"/>
              <w:adjustRightInd w:val="0"/>
              <w:spacing w:after="0" w:line="300" w:lineRule="auto"/>
              <w:rPr>
                <w:rFonts w:cstheme="minorHAnsi"/>
              </w:rPr>
            </w:pPr>
            <w:r w:rsidRPr="00E44C33">
              <w:rPr>
                <w:rFonts w:cstheme="minorHAnsi"/>
              </w:rPr>
              <w:t>Wczele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806667" w14:textId="77777777" w:rsidR="00D80203" w:rsidRPr="00E44C33" w:rsidRDefault="00D80203" w:rsidP="005C1AD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theme="minorHAnsi"/>
              </w:rPr>
            </w:pPr>
            <w:r w:rsidRPr="00E44C33">
              <w:rPr>
                <w:rFonts w:cstheme="minorHAnsi"/>
              </w:rPr>
              <w:t>6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E53F81" w14:textId="77777777" w:rsidR="00D80203" w:rsidRPr="00E44C33" w:rsidRDefault="00D80203" w:rsidP="005C1AD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theme="minorHAnsi"/>
              </w:rPr>
            </w:pPr>
            <w:r w:rsidRPr="00E44C33">
              <w:rPr>
                <w:rFonts w:cstheme="minorHAnsi"/>
              </w:rPr>
              <w:t>1</w:t>
            </w:r>
            <w:r>
              <w:rPr>
                <w:rFonts w:cstheme="minorHAnsi"/>
              </w:rPr>
              <w:t>1</w:t>
            </w:r>
            <w:r w:rsidRPr="00E44C33">
              <w:rPr>
                <w:rFonts w:cstheme="minorHAnsi"/>
              </w:rPr>
              <w:t xml:space="preserve"> lokali 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C219A5" w14:textId="77777777" w:rsidR="00D80203" w:rsidRPr="00E44C33" w:rsidRDefault="00D80203" w:rsidP="005C1AD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theme="minorHAnsi"/>
              </w:rPr>
            </w:pPr>
            <w:r w:rsidRPr="00E44C33">
              <w:rPr>
                <w:rFonts w:cstheme="minorHAnsi"/>
              </w:rPr>
              <w:t>gazowe</w:t>
            </w:r>
          </w:p>
        </w:tc>
        <w:tc>
          <w:tcPr>
            <w:tcW w:w="1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5EAA5B" w14:textId="77777777" w:rsidR="00D80203" w:rsidRPr="00E44C33" w:rsidRDefault="00D80203" w:rsidP="005C1AD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theme="minorHAnsi"/>
              </w:rPr>
            </w:pPr>
            <w:r w:rsidRPr="00E44C33">
              <w:rPr>
                <w:rFonts w:cstheme="minorHAnsi"/>
              </w:rPr>
              <w:t xml:space="preserve">Zadanie inwestycyjne zakończone </w:t>
            </w:r>
            <w:r>
              <w:rPr>
                <w:rFonts w:cstheme="minorHAnsi"/>
              </w:rPr>
              <w:t xml:space="preserve">w </w:t>
            </w:r>
            <w:r w:rsidRPr="00E44C33">
              <w:rPr>
                <w:rFonts w:cstheme="minorHAnsi"/>
              </w:rPr>
              <w:t>2024 r.</w:t>
            </w:r>
          </w:p>
        </w:tc>
      </w:tr>
      <w:tr w:rsidR="00D80203" w:rsidRPr="00E44C33" w14:paraId="25228F6D" w14:textId="77777777" w:rsidTr="005C1AD3">
        <w:trPr>
          <w:trHeight w:val="692"/>
        </w:trPr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1699C" w14:textId="77777777" w:rsidR="00D80203" w:rsidRPr="00E44C33" w:rsidRDefault="00D80203" w:rsidP="005C1AD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E44C33">
              <w:rPr>
                <w:rFonts w:cstheme="minorHAnsi"/>
              </w:rPr>
              <w:t>.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D5BC4" w14:textId="77777777" w:rsidR="00D80203" w:rsidRPr="00E44C33" w:rsidRDefault="00D80203" w:rsidP="005C1AD3">
            <w:pPr>
              <w:autoSpaceDE w:val="0"/>
              <w:autoSpaceDN w:val="0"/>
              <w:adjustRightInd w:val="0"/>
              <w:spacing w:after="0" w:line="300" w:lineRule="auto"/>
              <w:rPr>
                <w:rFonts w:cstheme="minorHAnsi"/>
              </w:rPr>
            </w:pPr>
            <w:r w:rsidRPr="00E44C33">
              <w:rPr>
                <w:rFonts w:cstheme="minorHAnsi"/>
              </w:rPr>
              <w:t>Plac Światowida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63CBB" w14:textId="77777777" w:rsidR="00D80203" w:rsidRPr="00E44C33" w:rsidRDefault="00D80203" w:rsidP="005C1AD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theme="minorHAnsi"/>
              </w:rPr>
            </w:pPr>
            <w:r w:rsidRPr="00E44C33">
              <w:rPr>
                <w:rFonts w:cstheme="minorHAnsi"/>
              </w:rPr>
              <w:t>4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49333" w14:textId="4C25E80E" w:rsidR="00D80203" w:rsidRPr="00E44C33" w:rsidRDefault="00D80203" w:rsidP="005C1AD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Pr="00E44C33">
              <w:rPr>
                <w:rFonts w:cstheme="minorHAnsi"/>
              </w:rPr>
              <w:t xml:space="preserve"> lokal</w:t>
            </w:r>
            <w:r>
              <w:rPr>
                <w:rFonts w:cstheme="minorHAnsi"/>
              </w:rPr>
              <w:t>i</w:t>
            </w:r>
            <w:r w:rsidRPr="00E44C33">
              <w:rPr>
                <w:rFonts w:cstheme="minorHAnsi"/>
              </w:rPr>
              <w:t xml:space="preserve"> 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FC705" w14:textId="77777777" w:rsidR="00D80203" w:rsidRPr="00E44C33" w:rsidRDefault="00D80203" w:rsidP="005C1AD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theme="minorHAnsi"/>
              </w:rPr>
            </w:pPr>
            <w:r w:rsidRPr="00E44C33">
              <w:rPr>
                <w:rFonts w:cstheme="minorHAnsi"/>
              </w:rPr>
              <w:t>gazowe</w:t>
            </w:r>
          </w:p>
        </w:tc>
        <w:tc>
          <w:tcPr>
            <w:tcW w:w="1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2ED33" w14:textId="77777777" w:rsidR="00D80203" w:rsidRPr="00E44C33" w:rsidRDefault="00D80203" w:rsidP="005C1AD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theme="minorHAnsi"/>
              </w:rPr>
            </w:pPr>
            <w:r w:rsidRPr="00E44C33">
              <w:rPr>
                <w:rFonts w:cstheme="minorHAnsi"/>
              </w:rPr>
              <w:t>Zadanie inwestycyjne rozpoczęte w 2021 r. Planowany termin realizacji 202</w:t>
            </w:r>
            <w:r>
              <w:rPr>
                <w:rFonts w:cstheme="minorHAnsi"/>
              </w:rPr>
              <w:t>5</w:t>
            </w:r>
            <w:r w:rsidRPr="00E44C33">
              <w:rPr>
                <w:rFonts w:cstheme="minorHAnsi"/>
              </w:rPr>
              <w:t xml:space="preserve"> r.</w:t>
            </w:r>
          </w:p>
        </w:tc>
      </w:tr>
      <w:tr w:rsidR="00D80203" w:rsidRPr="00E44C33" w14:paraId="3AFF0058" w14:textId="77777777" w:rsidTr="005C1AD3">
        <w:trPr>
          <w:trHeight w:val="754"/>
        </w:trPr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51088" w14:textId="77777777" w:rsidR="00D80203" w:rsidRPr="00E44C33" w:rsidRDefault="00D80203" w:rsidP="005C1AD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Pr="00E44C33">
              <w:rPr>
                <w:rFonts w:cstheme="minorHAnsi"/>
              </w:rPr>
              <w:t>.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7F345" w14:textId="77777777" w:rsidR="00D80203" w:rsidRPr="00E44C33" w:rsidRDefault="00D80203" w:rsidP="005C1AD3">
            <w:pPr>
              <w:autoSpaceDE w:val="0"/>
              <w:autoSpaceDN w:val="0"/>
              <w:adjustRightInd w:val="0"/>
              <w:spacing w:after="0" w:line="300" w:lineRule="auto"/>
              <w:rPr>
                <w:rFonts w:cstheme="minorHAnsi"/>
              </w:rPr>
            </w:pPr>
            <w:r w:rsidRPr="00E44C33">
              <w:rPr>
                <w:rFonts w:cstheme="minorHAnsi"/>
              </w:rPr>
              <w:t>Kłosowa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C6AF1" w14:textId="77777777" w:rsidR="00D80203" w:rsidRPr="00E44C33" w:rsidRDefault="00D80203" w:rsidP="005C1AD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theme="minorHAnsi"/>
              </w:rPr>
            </w:pPr>
            <w:r w:rsidRPr="00E44C33">
              <w:rPr>
                <w:rFonts w:cstheme="minorHAnsi"/>
              </w:rPr>
              <w:t>11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F8755" w14:textId="40920084" w:rsidR="00D80203" w:rsidRPr="00E44C33" w:rsidRDefault="00D80203" w:rsidP="005C1AD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Pr="00E44C33">
              <w:rPr>
                <w:rFonts w:cstheme="minorHAnsi"/>
              </w:rPr>
              <w:t xml:space="preserve"> lokal</w:t>
            </w:r>
            <w:r>
              <w:rPr>
                <w:rFonts w:cstheme="minorHAnsi"/>
              </w:rPr>
              <w:t>i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76AF1" w14:textId="77777777" w:rsidR="00D80203" w:rsidRPr="00E44C33" w:rsidRDefault="00D80203" w:rsidP="005C1AD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theme="minorHAnsi"/>
              </w:rPr>
            </w:pPr>
            <w:r w:rsidRPr="00E44C33">
              <w:rPr>
                <w:rFonts w:cstheme="minorHAnsi"/>
              </w:rPr>
              <w:t>gazowe</w:t>
            </w:r>
          </w:p>
        </w:tc>
        <w:tc>
          <w:tcPr>
            <w:tcW w:w="1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EA00D" w14:textId="77777777" w:rsidR="00D80203" w:rsidRPr="00E44C33" w:rsidRDefault="00D80203" w:rsidP="005C1AD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theme="minorHAnsi"/>
              </w:rPr>
            </w:pPr>
            <w:r w:rsidRPr="00E44C33">
              <w:rPr>
                <w:rFonts w:cstheme="minorHAnsi"/>
              </w:rPr>
              <w:t xml:space="preserve">Zadanie inwestycyjne zakończone </w:t>
            </w:r>
            <w:r>
              <w:rPr>
                <w:rFonts w:cstheme="minorHAnsi"/>
              </w:rPr>
              <w:t xml:space="preserve">w </w:t>
            </w:r>
            <w:r w:rsidRPr="00E44C33">
              <w:rPr>
                <w:rFonts w:cstheme="minorHAnsi"/>
              </w:rPr>
              <w:t>2024 r.</w:t>
            </w:r>
          </w:p>
        </w:tc>
      </w:tr>
      <w:tr w:rsidR="00D80203" w:rsidRPr="00E44C33" w14:paraId="17191913" w14:textId="77777777" w:rsidTr="005C1AD3">
        <w:trPr>
          <w:trHeight w:val="640"/>
        </w:trPr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CFFEA" w14:textId="77777777" w:rsidR="00D80203" w:rsidRPr="00E44C33" w:rsidRDefault="00D80203" w:rsidP="005C1AD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Pr="00E44C33">
              <w:rPr>
                <w:rFonts w:cstheme="minorHAnsi"/>
              </w:rPr>
              <w:t>.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2ACF1" w14:textId="77777777" w:rsidR="00D80203" w:rsidRPr="00E44C33" w:rsidRDefault="00D80203" w:rsidP="005C1AD3">
            <w:pPr>
              <w:autoSpaceDE w:val="0"/>
              <w:autoSpaceDN w:val="0"/>
              <w:adjustRightInd w:val="0"/>
              <w:spacing w:after="0" w:line="300" w:lineRule="auto"/>
              <w:rPr>
                <w:rFonts w:cstheme="minorHAnsi"/>
              </w:rPr>
            </w:pPr>
            <w:r w:rsidRPr="00E44C33">
              <w:rPr>
                <w:rFonts w:cstheme="minorHAnsi"/>
              </w:rPr>
              <w:t>Żużlowa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179D6" w14:textId="77777777" w:rsidR="00D80203" w:rsidRPr="00E44C33" w:rsidRDefault="00D80203" w:rsidP="005C1AD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theme="minorHAnsi"/>
              </w:rPr>
            </w:pPr>
            <w:r w:rsidRPr="00E44C33">
              <w:rPr>
                <w:rFonts w:cstheme="minorHAnsi"/>
              </w:rPr>
              <w:t>1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BC9E2" w14:textId="77777777" w:rsidR="00D80203" w:rsidRPr="00E44C33" w:rsidRDefault="00D80203" w:rsidP="005C1AD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E44C33">
              <w:rPr>
                <w:rFonts w:cstheme="minorHAnsi"/>
              </w:rPr>
              <w:t xml:space="preserve"> lokal</w:t>
            </w:r>
            <w:r>
              <w:rPr>
                <w:rFonts w:cstheme="minorHAnsi"/>
              </w:rPr>
              <w:t>e</w:t>
            </w:r>
            <w:r w:rsidRPr="00E44C33">
              <w:rPr>
                <w:rFonts w:cstheme="minorHAnsi"/>
              </w:rPr>
              <w:t xml:space="preserve">  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C8CFD" w14:textId="77777777" w:rsidR="00D80203" w:rsidRPr="00E44C33" w:rsidRDefault="00D80203" w:rsidP="005C1AD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theme="minorHAnsi"/>
              </w:rPr>
            </w:pPr>
            <w:r w:rsidRPr="00E44C33">
              <w:rPr>
                <w:rFonts w:cstheme="minorHAnsi"/>
              </w:rPr>
              <w:t>gazowe</w:t>
            </w:r>
          </w:p>
        </w:tc>
        <w:tc>
          <w:tcPr>
            <w:tcW w:w="1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98DFD" w14:textId="77777777" w:rsidR="00D80203" w:rsidRPr="00E44C33" w:rsidRDefault="00D80203" w:rsidP="005C1AD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theme="minorHAnsi"/>
              </w:rPr>
            </w:pPr>
            <w:r w:rsidRPr="00E44C33">
              <w:rPr>
                <w:rFonts w:cstheme="minorHAnsi"/>
              </w:rPr>
              <w:t xml:space="preserve">Zadanie inwestycyjne zakończone </w:t>
            </w:r>
            <w:r>
              <w:rPr>
                <w:rFonts w:cstheme="minorHAnsi"/>
              </w:rPr>
              <w:t xml:space="preserve">w </w:t>
            </w:r>
            <w:r w:rsidRPr="00E44C33">
              <w:rPr>
                <w:rFonts w:cstheme="minorHAnsi"/>
              </w:rPr>
              <w:t>2024 r.</w:t>
            </w:r>
          </w:p>
        </w:tc>
      </w:tr>
    </w:tbl>
    <w:p w14:paraId="481000A0" w14:textId="77777777" w:rsidR="00007C3A" w:rsidRPr="00E44C33" w:rsidRDefault="00007C3A" w:rsidP="00007C3A">
      <w:pPr>
        <w:pStyle w:val="Akapitzlist"/>
        <w:numPr>
          <w:ilvl w:val="2"/>
          <w:numId w:val="8"/>
        </w:numPr>
        <w:spacing w:before="360" w:after="240" w:line="300" w:lineRule="auto"/>
        <w:rPr>
          <w:rFonts w:eastAsia="Times New Roman" w:cstheme="minorHAnsi"/>
          <w:b/>
          <w:bCs/>
          <w:lang w:eastAsia="pl-PL"/>
        </w:rPr>
      </w:pPr>
      <w:r w:rsidRPr="00E44C33">
        <w:rPr>
          <w:rFonts w:eastAsia="Times New Roman" w:cstheme="minorHAnsi"/>
          <w:b/>
          <w:bCs/>
          <w:lang w:eastAsia="pl-PL"/>
        </w:rPr>
        <w:t>Termomodernizacja budynków częściowa i kompleksowa:</w:t>
      </w:r>
    </w:p>
    <w:p w14:paraId="28F4DD68" w14:textId="77777777" w:rsidR="00007C3A" w:rsidRPr="00E44C33" w:rsidRDefault="00007C3A" w:rsidP="00007C3A">
      <w:pPr>
        <w:spacing w:after="0" w:line="300" w:lineRule="auto"/>
        <w:ind w:left="709"/>
        <w:rPr>
          <w:rFonts w:eastAsia="Times New Roman" w:cstheme="minorHAnsi"/>
          <w:bCs/>
          <w:lang w:eastAsia="pl-PL"/>
        </w:rPr>
      </w:pPr>
      <w:r w:rsidRPr="00E44C33">
        <w:rPr>
          <w:rFonts w:eastAsia="Times New Roman" w:cstheme="minorHAnsi"/>
          <w:b/>
          <w:bCs/>
          <w:lang w:eastAsia="pl-PL"/>
        </w:rPr>
        <w:t xml:space="preserve">Termomodernizacja </w:t>
      </w:r>
      <w:r w:rsidRPr="00E44C33">
        <w:rPr>
          <w:rFonts w:eastAsia="Times New Roman" w:cstheme="minorHAnsi"/>
          <w:bCs/>
          <w:lang w:eastAsia="pl-PL"/>
        </w:rPr>
        <w:t>– działania, których celem jest zmniejszenie zapotrzebowania na energię w budynku na potrzeby ogrzewania i przygotowania ciepłej wody użytkowej oraz poprawa komfortu cieplnego w budynku. Roboty budowlane w ramach termomodernizacji mogę obejmować między innymi:</w:t>
      </w:r>
    </w:p>
    <w:p w14:paraId="54DEAC1B" w14:textId="77777777" w:rsidR="00007C3A" w:rsidRPr="00E44C33" w:rsidRDefault="00007C3A" w:rsidP="00007C3A">
      <w:pPr>
        <w:pStyle w:val="Akapitzlist"/>
        <w:numPr>
          <w:ilvl w:val="0"/>
          <w:numId w:val="9"/>
        </w:numPr>
        <w:spacing w:after="0" w:line="300" w:lineRule="auto"/>
        <w:ind w:left="993" w:hanging="283"/>
        <w:rPr>
          <w:rFonts w:eastAsia="Times New Roman" w:cstheme="minorHAnsi"/>
          <w:bCs/>
          <w:lang w:eastAsia="pl-PL"/>
        </w:rPr>
      </w:pPr>
      <w:r w:rsidRPr="00E44C33">
        <w:rPr>
          <w:rFonts w:eastAsia="Times New Roman" w:cstheme="minorHAnsi"/>
          <w:bCs/>
          <w:lang w:eastAsia="pl-PL"/>
        </w:rPr>
        <w:t>Ocieplenie przegród zewnętrznych budynku (ścian, dachu, stropów, wymianę drzwi zewnętrznych, okien i drzwi balkonowych),</w:t>
      </w:r>
    </w:p>
    <w:p w14:paraId="7D7D7307" w14:textId="77777777" w:rsidR="00007C3A" w:rsidRPr="00E44C33" w:rsidRDefault="00007C3A" w:rsidP="00007C3A">
      <w:pPr>
        <w:pStyle w:val="Akapitzlist"/>
        <w:numPr>
          <w:ilvl w:val="0"/>
          <w:numId w:val="9"/>
        </w:numPr>
        <w:spacing w:after="0" w:line="300" w:lineRule="auto"/>
        <w:ind w:left="993" w:hanging="283"/>
        <w:rPr>
          <w:rFonts w:eastAsia="Times New Roman" w:cstheme="minorHAnsi"/>
          <w:bCs/>
          <w:lang w:eastAsia="pl-PL"/>
        </w:rPr>
      </w:pPr>
      <w:r w:rsidRPr="00E44C33">
        <w:rPr>
          <w:rFonts w:eastAsia="Times New Roman" w:cstheme="minorHAnsi"/>
          <w:bCs/>
          <w:lang w:eastAsia="pl-PL"/>
        </w:rPr>
        <w:t>Modernizację lub wymianę źródła ciepła lub wykonanie przyłącza technicznego do scentralizowanego źródła ciepła,</w:t>
      </w:r>
    </w:p>
    <w:p w14:paraId="50B2D0F9" w14:textId="77777777" w:rsidR="00007C3A" w:rsidRPr="00E44C33" w:rsidRDefault="00007C3A" w:rsidP="00007C3A">
      <w:pPr>
        <w:pStyle w:val="Akapitzlist"/>
        <w:numPr>
          <w:ilvl w:val="0"/>
          <w:numId w:val="9"/>
        </w:numPr>
        <w:spacing w:after="0" w:line="300" w:lineRule="auto"/>
        <w:ind w:left="993" w:hanging="284"/>
        <w:rPr>
          <w:rFonts w:eastAsia="Times New Roman" w:cstheme="minorHAnsi"/>
          <w:bCs/>
          <w:lang w:eastAsia="pl-PL"/>
        </w:rPr>
      </w:pPr>
      <w:r w:rsidRPr="00E44C33">
        <w:rPr>
          <w:rFonts w:eastAsia="Times New Roman" w:cstheme="minorHAnsi"/>
          <w:bCs/>
          <w:lang w:eastAsia="pl-PL"/>
        </w:rPr>
        <w:t>Modernizację węzła cieplnego,</w:t>
      </w:r>
    </w:p>
    <w:p w14:paraId="7707BCFE" w14:textId="77777777" w:rsidR="00007C3A" w:rsidRPr="00E44C33" w:rsidRDefault="00007C3A" w:rsidP="00007C3A">
      <w:pPr>
        <w:pStyle w:val="Akapitzlist"/>
        <w:numPr>
          <w:ilvl w:val="0"/>
          <w:numId w:val="9"/>
        </w:numPr>
        <w:spacing w:after="0" w:line="300" w:lineRule="auto"/>
        <w:ind w:left="993" w:hanging="284"/>
        <w:rPr>
          <w:rFonts w:eastAsia="Times New Roman" w:cstheme="minorHAnsi"/>
          <w:bCs/>
          <w:lang w:eastAsia="pl-PL"/>
        </w:rPr>
      </w:pPr>
      <w:r w:rsidRPr="00E44C33">
        <w:rPr>
          <w:rFonts w:eastAsia="Times New Roman" w:cstheme="minorHAnsi"/>
          <w:bCs/>
          <w:lang w:eastAsia="pl-PL"/>
        </w:rPr>
        <w:t>Modernizację instalacji wentylacji,</w:t>
      </w:r>
    </w:p>
    <w:p w14:paraId="7EEA429F" w14:textId="77777777" w:rsidR="00007C3A" w:rsidRPr="00E44C33" w:rsidRDefault="00007C3A" w:rsidP="00007C3A">
      <w:pPr>
        <w:pStyle w:val="Akapitzlist"/>
        <w:numPr>
          <w:ilvl w:val="0"/>
          <w:numId w:val="9"/>
        </w:numPr>
        <w:spacing w:after="0" w:line="300" w:lineRule="auto"/>
        <w:ind w:left="993" w:hanging="284"/>
        <w:rPr>
          <w:rFonts w:eastAsia="Times New Roman" w:cstheme="minorHAnsi"/>
          <w:bCs/>
          <w:lang w:eastAsia="pl-PL"/>
        </w:rPr>
      </w:pPr>
      <w:r w:rsidRPr="00E44C33">
        <w:rPr>
          <w:rFonts w:eastAsia="Times New Roman" w:cstheme="minorHAnsi"/>
          <w:bCs/>
          <w:lang w:eastAsia="pl-PL"/>
        </w:rPr>
        <w:t>Modernizację wewnętrznej instalacji ogrzewania,</w:t>
      </w:r>
    </w:p>
    <w:p w14:paraId="7C0AD2C2" w14:textId="77777777" w:rsidR="00007C3A" w:rsidRPr="00E44C33" w:rsidRDefault="00007C3A" w:rsidP="00007C3A">
      <w:pPr>
        <w:pStyle w:val="Akapitzlist"/>
        <w:numPr>
          <w:ilvl w:val="0"/>
          <w:numId w:val="9"/>
        </w:numPr>
        <w:spacing w:after="0" w:line="300" w:lineRule="auto"/>
        <w:ind w:left="993" w:hanging="284"/>
        <w:rPr>
          <w:rFonts w:eastAsia="Times New Roman" w:cstheme="minorHAnsi"/>
          <w:bCs/>
          <w:lang w:eastAsia="pl-PL"/>
        </w:rPr>
      </w:pPr>
      <w:r w:rsidRPr="00E44C33">
        <w:rPr>
          <w:rFonts w:eastAsia="Times New Roman" w:cstheme="minorHAnsi"/>
          <w:bCs/>
          <w:lang w:eastAsia="pl-PL"/>
        </w:rPr>
        <w:t>Modernizację instalacji ciepłej wody użytkowej.</w:t>
      </w:r>
    </w:p>
    <w:p w14:paraId="46444633" w14:textId="77777777" w:rsidR="00007C3A" w:rsidRPr="00E44C33" w:rsidRDefault="00007C3A" w:rsidP="00007C3A">
      <w:pPr>
        <w:spacing w:before="120" w:after="0" w:line="300" w:lineRule="auto"/>
        <w:rPr>
          <w:rFonts w:eastAsia="Times New Roman" w:cstheme="minorHAnsi"/>
          <w:position w:val="4"/>
        </w:rPr>
      </w:pPr>
      <w:r w:rsidRPr="00E44C33">
        <w:rPr>
          <w:rFonts w:eastAsia="Times New Roman" w:cstheme="minorHAnsi"/>
          <w:position w:val="4"/>
        </w:rPr>
        <w:t xml:space="preserve">Przez budynek poddany </w:t>
      </w:r>
      <w:r w:rsidRPr="00E44C33">
        <w:rPr>
          <w:rFonts w:eastAsia="Times New Roman" w:cstheme="minorHAnsi"/>
          <w:b/>
          <w:position w:val="4"/>
        </w:rPr>
        <w:t xml:space="preserve">częściowej termomodernizacji </w:t>
      </w:r>
      <w:r w:rsidRPr="00E44C33">
        <w:rPr>
          <w:rFonts w:eastAsia="Times New Roman" w:cstheme="minorHAnsi"/>
          <w:position w:val="4"/>
        </w:rPr>
        <w:t>rozumie się budynek, w którym:</w:t>
      </w:r>
    </w:p>
    <w:p w14:paraId="4445F7C1" w14:textId="77777777" w:rsidR="00007C3A" w:rsidRPr="00E44C33" w:rsidRDefault="00007C3A" w:rsidP="00007C3A">
      <w:pPr>
        <w:pStyle w:val="Akapitzlist"/>
        <w:numPr>
          <w:ilvl w:val="0"/>
          <w:numId w:val="11"/>
        </w:numPr>
        <w:spacing w:after="0" w:line="300" w:lineRule="auto"/>
        <w:ind w:left="709" w:hanging="567"/>
        <w:rPr>
          <w:rFonts w:eastAsia="Times New Roman" w:cstheme="minorHAnsi"/>
          <w:position w:val="4"/>
        </w:rPr>
      </w:pPr>
      <w:r w:rsidRPr="00E44C33">
        <w:rPr>
          <w:rFonts w:eastAsia="Times New Roman" w:cstheme="minorHAnsi"/>
          <w:position w:val="4"/>
        </w:rPr>
        <w:t>Dociepleniu zostało poddane ponad 25% powierzchni przegród zewnętrznych tego budynku,</w:t>
      </w:r>
    </w:p>
    <w:p w14:paraId="4B3E902A" w14:textId="77777777" w:rsidR="00007C3A" w:rsidRPr="00E44C33" w:rsidRDefault="00007C3A" w:rsidP="00007C3A">
      <w:pPr>
        <w:pStyle w:val="Akapitzlist"/>
        <w:numPr>
          <w:ilvl w:val="0"/>
          <w:numId w:val="11"/>
        </w:numPr>
        <w:spacing w:after="0" w:line="300" w:lineRule="auto"/>
        <w:ind w:left="709" w:hanging="567"/>
        <w:rPr>
          <w:rFonts w:eastAsia="Times New Roman" w:cstheme="minorHAnsi"/>
          <w:position w:val="4"/>
        </w:rPr>
      </w:pPr>
      <w:r w:rsidRPr="00E44C33">
        <w:rPr>
          <w:rFonts w:eastAsia="Times New Roman" w:cstheme="minorHAnsi"/>
          <w:position w:val="4"/>
        </w:rPr>
        <w:t>Dociepleniu zostało poddane mniej niż 25% powierzchni przegród zewnętrznych, ale zmodernizowano system grzewczy i wentylacji, wymieniono okna i drzwi.</w:t>
      </w:r>
    </w:p>
    <w:p w14:paraId="3A2D680F" w14:textId="77777777" w:rsidR="00007C3A" w:rsidRPr="00E44C33" w:rsidRDefault="00007C3A" w:rsidP="00007C3A">
      <w:pPr>
        <w:spacing w:before="120" w:after="0" w:line="300" w:lineRule="auto"/>
        <w:rPr>
          <w:rFonts w:eastAsia="Times New Roman" w:cstheme="minorHAnsi"/>
          <w:position w:val="4"/>
        </w:rPr>
      </w:pPr>
      <w:r w:rsidRPr="00E44C33">
        <w:rPr>
          <w:rFonts w:eastAsia="Times New Roman" w:cstheme="minorHAnsi"/>
          <w:position w:val="4"/>
        </w:rPr>
        <w:t xml:space="preserve">Przez budynek poddany </w:t>
      </w:r>
      <w:r w:rsidRPr="00E44C33">
        <w:rPr>
          <w:rFonts w:eastAsia="Times New Roman" w:cstheme="minorHAnsi"/>
          <w:b/>
          <w:position w:val="4"/>
        </w:rPr>
        <w:t xml:space="preserve">kompleksowej termomodernizacji </w:t>
      </w:r>
      <w:r w:rsidRPr="00E44C33">
        <w:rPr>
          <w:rFonts w:eastAsia="Times New Roman" w:cstheme="minorHAnsi"/>
          <w:position w:val="4"/>
        </w:rPr>
        <w:t>rozumie się budynek, w którym:</w:t>
      </w:r>
    </w:p>
    <w:p w14:paraId="7AFDE841" w14:textId="77777777" w:rsidR="00007C3A" w:rsidRPr="00E44C33" w:rsidRDefault="00007C3A" w:rsidP="00007C3A">
      <w:pPr>
        <w:pStyle w:val="Akapitzlist"/>
        <w:numPr>
          <w:ilvl w:val="0"/>
          <w:numId w:val="10"/>
        </w:numPr>
        <w:spacing w:after="0" w:line="300" w:lineRule="auto"/>
        <w:ind w:left="709" w:hanging="567"/>
        <w:rPr>
          <w:rFonts w:eastAsia="Times New Roman" w:cstheme="minorHAnsi"/>
          <w:position w:val="4"/>
        </w:rPr>
      </w:pPr>
      <w:r w:rsidRPr="00E44C33">
        <w:rPr>
          <w:rFonts w:eastAsia="Times New Roman" w:cstheme="minorHAnsi"/>
          <w:position w:val="4"/>
        </w:rPr>
        <w:lastRenderedPageBreak/>
        <w:t>Dociepleniu zostało poddanych 100% powierzchni przegród zewnętrznych, a jednocześnie źródło ciepła spełnia współczesne standardy lub budynek jest podłączony do scentralizowanego źródła ciepła;</w:t>
      </w:r>
    </w:p>
    <w:p w14:paraId="79C3F986" w14:textId="77777777" w:rsidR="00007C3A" w:rsidRPr="00E44C33" w:rsidRDefault="00007C3A" w:rsidP="00007C3A">
      <w:pPr>
        <w:pStyle w:val="Akapitzlist"/>
        <w:numPr>
          <w:ilvl w:val="0"/>
          <w:numId w:val="10"/>
        </w:numPr>
        <w:spacing w:after="0" w:line="300" w:lineRule="auto"/>
        <w:ind w:left="709" w:hanging="567"/>
        <w:rPr>
          <w:rFonts w:eastAsia="Times New Roman" w:cstheme="minorHAnsi"/>
        </w:rPr>
      </w:pPr>
      <w:r w:rsidRPr="00E44C33">
        <w:rPr>
          <w:rFonts w:eastAsia="Times New Roman" w:cstheme="minorHAnsi"/>
          <w:position w:val="4"/>
        </w:rPr>
        <w:t>Budynek ze względu np. na wysokie parametry standardów energetycznych nie wymagał docieplenia, a jednocześnie źródło ciepła spełnia współczesne standardy lub budynek jest podłączony do scentralizowanego źródła ciepła.</w:t>
      </w:r>
    </w:p>
    <w:p w14:paraId="0393092B" w14:textId="77777777" w:rsidR="00007C3A" w:rsidRDefault="00007C3A" w:rsidP="00007C3A">
      <w:pPr>
        <w:pStyle w:val="Akapitzlist"/>
        <w:numPr>
          <w:ilvl w:val="2"/>
          <w:numId w:val="8"/>
        </w:numPr>
        <w:spacing w:before="360" w:after="240" w:line="300" w:lineRule="auto"/>
        <w:contextualSpacing w:val="0"/>
        <w:rPr>
          <w:rFonts w:eastAsia="Times New Roman" w:cstheme="minorHAnsi"/>
          <w:b/>
          <w:bCs/>
          <w:lang w:eastAsia="pl-PL"/>
        </w:rPr>
      </w:pPr>
      <w:r w:rsidRPr="00E44C33">
        <w:rPr>
          <w:rFonts w:eastAsia="Times New Roman" w:cstheme="minorHAnsi"/>
          <w:b/>
          <w:bCs/>
          <w:lang w:eastAsia="pl-PL"/>
        </w:rPr>
        <w:t>Rewitalizacja – kompleksowa w ramach Programu</w:t>
      </w:r>
    </w:p>
    <w:tbl>
      <w:tblPr>
        <w:tblpPr w:leftFromText="141" w:rightFromText="141" w:vertAnchor="text" w:tblpY="1"/>
        <w:tblOverlap w:val="never"/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nr 20"/>
        <w:tblDescription w:val="Tabela przedstawia dane dotyczące zadań inwestycyjnych"/>
      </w:tblPr>
      <w:tblGrid>
        <w:gridCol w:w="469"/>
        <w:gridCol w:w="1559"/>
        <w:gridCol w:w="1929"/>
        <w:gridCol w:w="1883"/>
        <w:gridCol w:w="3222"/>
      </w:tblGrid>
      <w:tr w:rsidR="00D80203" w:rsidRPr="00E44C33" w14:paraId="2C16F33D" w14:textId="77777777" w:rsidTr="005C1AD3">
        <w:trPr>
          <w:trHeight w:val="440"/>
          <w:tblHeader/>
        </w:trPr>
        <w:tc>
          <w:tcPr>
            <w:tcW w:w="5000" w:type="pct"/>
            <w:gridSpan w:val="5"/>
            <w:vAlign w:val="center"/>
          </w:tcPr>
          <w:p w14:paraId="7AE130B8" w14:textId="77777777" w:rsidR="00D80203" w:rsidRPr="00E44C33" w:rsidRDefault="00D80203" w:rsidP="005C1AD3">
            <w:pPr>
              <w:autoSpaceDE w:val="0"/>
              <w:autoSpaceDN w:val="0"/>
              <w:adjustRightInd w:val="0"/>
              <w:spacing w:after="0" w:line="300" w:lineRule="auto"/>
              <w:rPr>
                <w:rFonts w:cstheme="minorHAnsi"/>
                <w:b/>
                <w:bCs/>
              </w:rPr>
            </w:pPr>
            <w:bookmarkStart w:id="3" w:name="_Hlk159405852"/>
            <w:r w:rsidRPr="00E44C33">
              <w:rPr>
                <w:rFonts w:eastAsia="Times New Roman" w:cstheme="minorHAnsi"/>
                <w:b/>
                <w:bCs/>
                <w:lang w:eastAsia="pl-PL"/>
              </w:rPr>
              <w:t>Tabela nr 20. Zadania inwestycyjne</w:t>
            </w:r>
          </w:p>
        </w:tc>
      </w:tr>
      <w:tr w:rsidR="00D80203" w:rsidRPr="00E44C33" w14:paraId="5FADB3E6" w14:textId="77777777" w:rsidTr="00081804">
        <w:trPr>
          <w:trHeight w:val="821"/>
          <w:tblHeader/>
        </w:trPr>
        <w:tc>
          <w:tcPr>
            <w:tcW w:w="259" w:type="pct"/>
            <w:vAlign w:val="center"/>
            <w:hideMark/>
          </w:tcPr>
          <w:p w14:paraId="077E3053" w14:textId="77777777" w:rsidR="00D80203" w:rsidRPr="00E44C33" w:rsidRDefault="00D80203" w:rsidP="005C1AD3">
            <w:pPr>
              <w:autoSpaceDE w:val="0"/>
              <w:autoSpaceDN w:val="0"/>
              <w:adjustRightInd w:val="0"/>
              <w:spacing w:after="0" w:line="300" w:lineRule="auto"/>
              <w:rPr>
                <w:rFonts w:cstheme="minorHAnsi"/>
                <w:b/>
                <w:bCs/>
              </w:rPr>
            </w:pPr>
            <w:r w:rsidRPr="00E44C33">
              <w:rPr>
                <w:rFonts w:cstheme="minorHAnsi"/>
                <w:b/>
                <w:bCs/>
              </w:rPr>
              <w:t>L.p.</w:t>
            </w:r>
          </w:p>
        </w:tc>
        <w:tc>
          <w:tcPr>
            <w:tcW w:w="860" w:type="pct"/>
            <w:vAlign w:val="center"/>
            <w:hideMark/>
          </w:tcPr>
          <w:p w14:paraId="0F10865E" w14:textId="77777777" w:rsidR="00D80203" w:rsidRPr="00E44C33" w:rsidRDefault="00D80203" w:rsidP="005C1AD3">
            <w:pPr>
              <w:autoSpaceDE w:val="0"/>
              <w:autoSpaceDN w:val="0"/>
              <w:adjustRightInd w:val="0"/>
              <w:spacing w:after="0" w:line="300" w:lineRule="auto"/>
              <w:rPr>
                <w:rFonts w:cstheme="minorHAnsi"/>
                <w:b/>
                <w:bCs/>
              </w:rPr>
            </w:pPr>
            <w:r w:rsidRPr="00E44C33">
              <w:rPr>
                <w:rFonts w:cstheme="minorHAnsi"/>
                <w:b/>
                <w:bCs/>
              </w:rPr>
              <w:t>Kod projektu inwestycyjnego</w:t>
            </w:r>
          </w:p>
        </w:tc>
        <w:tc>
          <w:tcPr>
            <w:tcW w:w="1030" w:type="pct"/>
            <w:vAlign w:val="center"/>
            <w:hideMark/>
          </w:tcPr>
          <w:p w14:paraId="07FF900E" w14:textId="77777777" w:rsidR="00D80203" w:rsidRPr="00E44C33" w:rsidRDefault="00D80203" w:rsidP="005C1AD3">
            <w:pPr>
              <w:autoSpaceDE w:val="0"/>
              <w:autoSpaceDN w:val="0"/>
              <w:adjustRightInd w:val="0"/>
              <w:spacing w:after="0" w:line="300" w:lineRule="auto"/>
              <w:rPr>
                <w:rFonts w:cstheme="minorHAnsi"/>
                <w:b/>
                <w:bCs/>
              </w:rPr>
            </w:pPr>
            <w:r w:rsidRPr="00E44C33">
              <w:rPr>
                <w:rFonts w:cstheme="minorHAnsi"/>
                <w:b/>
                <w:bCs/>
              </w:rPr>
              <w:t>Nazwa projektu inwestycyjnego</w:t>
            </w:r>
          </w:p>
        </w:tc>
        <w:tc>
          <w:tcPr>
            <w:tcW w:w="1056" w:type="pct"/>
            <w:vAlign w:val="center"/>
            <w:hideMark/>
          </w:tcPr>
          <w:p w14:paraId="72461CA2" w14:textId="77777777" w:rsidR="00D80203" w:rsidRPr="00E44C33" w:rsidRDefault="00D80203" w:rsidP="005C1AD3">
            <w:pPr>
              <w:autoSpaceDE w:val="0"/>
              <w:autoSpaceDN w:val="0"/>
              <w:adjustRightInd w:val="0"/>
              <w:spacing w:after="0" w:line="300" w:lineRule="auto"/>
              <w:rPr>
                <w:rFonts w:cstheme="minorHAnsi"/>
                <w:b/>
                <w:bCs/>
              </w:rPr>
            </w:pPr>
            <w:r w:rsidRPr="00E44C33">
              <w:rPr>
                <w:rFonts w:cstheme="minorHAnsi"/>
                <w:b/>
                <w:bCs/>
              </w:rPr>
              <w:t xml:space="preserve">Zakres </w:t>
            </w:r>
            <w:r w:rsidRPr="00081804">
              <w:rPr>
                <w:rFonts w:cstheme="minorHAnsi"/>
                <w:b/>
                <w:bCs/>
                <w:spacing w:val="-4"/>
              </w:rPr>
              <w:t>planowanych robót</w:t>
            </w:r>
          </w:p>
        </w:tc>
        <w:tc>
          <w:tcPr>
            <w:tcW w:w="1795" w:type="pct"/>
            <w:vAlign w:val="center"/>
            <w:hideMark/>
          </w:tcPr>
          <w:p w14:paraId="06C571DC" w14:textId="77777777" w:rsidR="00D80203" w:rsidRPr="00E44C33" w:rsidRDefault="00D80203" w:rsidP="005C1AD3">
            <w:pPr>
              <w:autoSpaceDE w:val="0"/>
              <w:autoSpaceDN w:val="0"/>
              <w:adjustRightInd w:val="0"/>
              <w:spacing w:after="0" w:line="300" w:lineRule="auto"/>
              <w:rPr>
                <w:rFonts w:cstheme="minorHAnsi"/>
                <w:b/>
                <w:bCs/>
              </w:rPr>
            </w:pPr>
            <w:r w:rsidRPr="00E44C33">
              <w:rPr>
                <w:rFonts w:cstheme="minorHAnsi"/>
                <w:b/>
                <w:bCs/>
              </w:rPr>
              <w:t>Stan realizacji</w:t>
            </w:r>
          </w:p>
        </w:tc>
      </w:tr>
      <w:tr w:rsidR="00D80203" w:rsidRPr="00E44C33" w14:paraId="05952746" w14:textId="77777777" w:rsidTr="00C90F2D">
        <w:trPr>
          <w:trHeight w:val="3680"/>
        </w:trPr>
        <w:tc>
          <w:tcPr>
            <w:tcW w:w="259" w:type="pct"/>
            <w:vAlign w:val="center"/>
            <w:hideMark/>
          </w:tcPr>
          <w:p w14:paraId="25DB7A7D" w14:textId="77777777" w:rsidR="00D80203" w:rsidRPr="00E44C33" w:rsidRDefault="00D80203" w:rsidP="005C1AD3">
            <w:pPr>
              <w:autoSpaceDE w:val="0"/>
              <w:autoSpaceDN w:val="0"/>
              <w:adjustRightInd w:val="0"/>
              <w:spacing w:after="0" w:line="300" w:lineRule="auto"/>
              <w:rPr>
                <w:rFonts w:cstheme="minorHAnsi"/>
              </w:rPr>
            </w:pPr>
            <w:r w:rsidRPr="00E44C33">
              <w:rPr>
                <w:rFonts w:cstheme="minorHAnsi"/>
              </w:rPr>
              <w:t>1.</w:t>
            </w:r>
          </w:p>
        </w:tc>
        <w:tc>
          <w:tcPr>
            <w:tcW w:w="860" w:type="pct"/>
            <w:vAlign w:val="center"/>
            <w:hideMark/>
          </w:tcPr>
          <w:p w14:paraId="6FF6D184" w14:textId="77777777" w:rsidR="00D80203" w:rsidRPr="00E44C33" w:rsidRDefault="00D80203" w:rsidP="005C1AD3">
            <w:pPr>
              <w:autoSpaceDE w:val="0"/>
              <w:autoSpaceDN w:val="0"/>
              <w:adjustRightInd w:val="0"/>
              <w:spacing w:after="0" w:line="300" w:lineRule="auto"/>
              <w:rPr>
                <w:rFonts w:cstheme="minorHAnsi"/>
              </w:rPr>
            </w:pPr>
            <w:r w:rsidRPr="00E44C33">
              <w:rPr>
                <w:rFonts w:cstheme="minorHAnsi"/>
              </w:rPr>
              <w:t>C/BIA/II/P3/3</w:t>
            </w:r>
          </w:p>
        </w:tc>
        <w:tc>
          <w:tcPr>
            <w:tcW w:w="1030" w:type="pct"/>
            <w:vAlign w:val="center"/>
            <w:hideMark/>
          </w:tcPr>
          <w:p w14:paraId="6AD0B96D" w14:textId="77777777" w:rsidR="00D80203" w:rsidRPr="00E44C33" w:rsidRDefault="00D80203" w:rsidP="005C1AD3">
            <w:pPr>
              <w:autoSpaceDE w:val="0"/>
              <w:autoSpaceDN w:val="0"/>
              <w:adjustRightInd w:val="0"/>
              <w:spacing w:after="0" w:line="300" w:lineRule="auto"/>
              <w:rPr>
                <w:rFonts w:cstheme="minorHAnsi"/>
              </w:rPr>
            </w:pPr>
            <w:r w:rsidRPr="00E44C33">
              <w:rPr>
                <w:rFonts w:cstheme="minorHAnsi"/>
              </w:rPr>
              <w:t xml:space="preserve">Likwidacja palenisk na paliwa stałe i wykonanie nowego źródła ciepła na paliwo gazowe w budynku przy </w:t>
            </w:r>
            <w:r w:rsidRPr="00E44C33">
              <w:rPr>
                <w:rFonts w:cstheme="minorHAnsi"/>
              </w:rPr>
              <w:br/>
            </w:r>
            <w:r w:rsidRPr="005177CA">
              <w:rPr>
                <w:rFonts w:cstheme="minorHAnsi"/>
                <w:spacing w:val="-4"/>
              </w:rPr>
              <w:t>ul. Płochocińskiej 20</w:t>
            </w:r>
          </w:p>
        </w:tc>
        <w:tc>
          <w:tcPr>
            <w:tcW w:w="1056" w:type="pct"/>
            <w:vAlign w:val="center"/>
            <w:hideMark/>
          </w:tcPr>
          <w:p w14:paraId="646669D4" w14:textId="77777777" w:rsidR="00D80203" w:rsidRPr="00E44C33" w:rsidRDefault="00D80203" w:rsidP="005C1AD3">
            <w:pPr>
              <w:autoSpaceDE w:val="0"/>
              <w:autoSpaceDN w:val="0"/>
              <w:adjustRightInd w:val="0"/>
              <w:spacing w:after="0" w:line="300" w:lineRule="auto"/>
              <w:rPr>
                <w:rFonts w:cstheme="minorHAnsi"/>
              </w:rPr>
            </w:pPr>
            <w:r w:rsidRPr="00E44C33">
              <w:rPr>
                <w:rFonts w:cstheme="minorHAnsi"/>
              </w:rPr>
              <w:t>planowana jedna kotłownia dla całego budynku:</w:t>
            </w:r>
          </w:p>
          <w:p w14:paraId="47F6E51F" w14:textId="77777777" w:rsidR="00D80203" w:rsidRPr="00E44C33" w:rsidRDefault="00D80203" w:rsidP="005C1AD3">
            <w:pPr>
              <w:autoSpaceDE w:val="0"/>
              <w:autoSpaceDN w:val="0"/>
              <w:adjustRightInd w:val="0"/>
              <w:spacing w:after="0" w:line="300" w:lineRule="auto"/>
              <w:rPr>
                <w:rFonts w:cstheme="minorHAnsi"/>
              </w:rPr>
            </w:pPr>
            <w:r w:rsidRPr="00E44C33">
              <w:rPr>
                <w:rFonts w:cstheme="minorHAnsi"/>
              </w:rPr>
              <w:t xml:space="preserve">- budowa wewnętrznej. inst. </w:t>
            </w:r>
            <w:r w:rsidRPr="00E44C33">
              <w:rPr>
                <w:rFonts w:cstheme="minorHAnsi"/>
              </w:rPr>
              <w:br/>
              <w:t xml:space="preserve"> gazowej,</w:t>
            </w:r>
          </w:p>
          <w:p w14:paraId="65C0C0CF" w14:textId="77777777" w:rsidR="00D80203" w:rsidRPr="00E44C33" w:rsidRDefault="00D80203" w:rsidP="005C1AD3">
            <w:pPr>
              <w:autoSpaceDE w:val="0"/>
              <w:autoSpaceDN w:val="0"/>
              <w:adjustRightInd w:val="0"/>
              <w:spacing w:after="0" w:line="300" w:lineRule="auto"/>
              <w:rPr>
                <w:rFonts w:cstheme="minorHAnsi"/>
              </w:rPr>
            </w:pPr>
            <w:r w:rsidRPr="00E44C33">
              <w:rPr>
                <w:rFonts w:cstheme="minorHAnsi"/>
              </w:rPr>
              <w:t>- kotłowni gazowej</w:t>
            </w:r>
          </w:p>
          <w:p w14:paraId="2EB1AA47" w14:textId="77777777" w:rsidR="00D80203" w:rsidRPr="00E44C33" w:rsidRDefault="00D80203" w:rsidP="005C1AD3">
            <w:pPr>
              <w:autoSpaceDE w:val="0"/>
              <w:autoSpaceDN w:val="0"/>
              <w:adjustRightInd w:val="0"/>
              <w:spacing w:after="0" w:line="300" w:lineRule="auto"/>
              <w:rPr>
                <w:rFonts w:cstheme="minorHAnsi"/>
              </w:rPr>
            </w:pPr>
            <w:r w:rsidRPr="00E44C33">
              <w:rPr>
                <w:rFonts w:cstheme="minorHAnsi"/>
              </w:rPr>
              <w:t>- budowa instalacji c.o., i c.w.u.</w:t>
            </w:r>
          </w:p>
        </w:tc>
        <w:tc>
          <w:tcPr>
            <w:tcW w:w="1795" w:type="pct"/>
            <w:vAlign w:val="center"/>
            <w:hideMark/>
          </w:tcPr>
          <w:p w14:paraId="70DE40E7" w14:textId="77777777" w:rsidR="00D80203" w:rsidRPr="00E44C33" w:rsidRDefault="00D80203" w:rsidP="005C1AD3">
            <w:pPr>
              <w:pStyle w:val="Akapitzlist"/>
              <w:numPr>
                <w:ilvl w:val="0"/>
                <w:numId w:val="22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300" w:lineRule="auto"/>
              <w:ind w:left="352" w:hanging="283"/>
              <w:rPr>
                <w:rFonts w:cstheme="minorHAnsi"/>
              </w:rPr>
            </w:pPr>
            <w:r w:rsidRPr="00E44C33">
              <w:rPr>
                <w:rFonts w:cstheme="minorHAnsi"/>
              </w:rPr>
              <w:t>Podpisano umowę o przyłączenie budynku do sieci gazowej.</w:t>
            </w:r>
          </w:p>
          <w:p w14:paraId="196CD954" w14:textId="77777777" w:rsidR="00D80203" w:rsidRPr="00E44C33" w:rsidRDefault="00D80203" w:rsidP="005C1AD3">
            <w:pPr>
              <w:pStyle w:val="Akapitzlist"/>
              <w:numPr>
                <w:ilvl w:val="0"/>
                <w:numId w:val="22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300" w:lineRule="auto"/>
              <w:ind w:left="352" w:hanging="283"/>
              <w:rPr>
                <w:rFonts w:cstheme="minorHAnsi"/>
              </w:rPr>
            </w:pPr>
            <w:r w:rsidRPr="00E44C33">
              <w:rPr>
                <w:rFonts w:cstheme="minorHAnsi"/>
              </w:rPr>
              <w:t>Wykonano dokumentację projektowo-kosztorysową i uzyskano pozwolenie na budowę.</w:t>
            </w:r>
          </w:p>
          <w:p w14:paraId="7FDA2548" w14:textId="3A67EABA" w:rsidR="00D80203" w:rsidRPr="00E44C33" w:rsidRDefault="00D80203" w:rsidP="005C1AD3">
            <w:pPr>
              <w:pStyle w:val="Akapitzlist"/>
              <w:numPr>
                <w:ilvl w:val="0"/>
                <w:numId w:val="22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300" w:lineRule="auto"/>
              <w:ind w:left="352" w:hanging="283"/>
              <w:rPr>
                <w:rFonts w:cstheme="minorHAnsi"/>
              </w:rPr>
            </w:pPr>
            <w:r w:rsidRPr="00E44C33">
              <w:rPr>
                <w:rFonts w:cstheme="minorHAnsi"/>
              </w:rPr>
              <w:t>Oczekujemy na wykonanie przyłącza gazowego przez Polską Spółkę Gazownictwa.</w:t>
            </w:r>
          </w:p>
          <w:p w14:paraId="6ED53D14" w14:textId="15A3D447" w:rsidR="00D80203" w:rsidRPr="00081804" w:rsidRDefault="00D80203" w:rsidP="005C1AD3">
            <w:pPr>
              <w:pStyle w:val="Akapitzlist"/>
              <w:numPr>
                <w:ilvl w:val="0"/>
                <w:numId w:val="22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300" w:lineRule="auto"/>
              <w:ind w:left="352" w:hanging="283"/>
              <w:rPr>
                <w:rFonts w:cstheme="minorHAnsi"/>
              </w:rPr>
            </w:pPr>
            <w:r w:rsidRPr="00081804">
              <w:rPr>
                <w:rFonts w:cstheme="minorHAnsi"/>
              </w:rPr>
              <w:t>Przeniesiono środki na 2025 r.</w:t>
            </w:r>
          </w:p>
        </w:tc>
      </w:tr>
      <w:tr w:rsidR="00D80203" w:rsidRPr="00E44C33" w14:paraId="6A28B85D" w14:textId="77777777" w:rsidTr="005C1AD3">
        <w:trPr>
          <w:trHeight w:val="641"/>
        </w:trPr>
        <w:tc>
          <w:tcPr>
            <w:tcW w:w="259" w:type="pct"/>
            <w:vAlign w:val="center"/>
            <w:hideMark/>
          </w:tcPr>
          <w:p w14:paraId="46105769" w14:textId="77777777" w:rsidR="00D80203" w:rsidRPr="00E44C33" w:rsidRDefault="00D80203" w:rsidP="005C1AD3">
            <w:pPr>
              <w:autoSpaceDE w:val="0"/>
              <w:autoSpaceDN w:val="0"/>
              <w:adjustRightInd w:val="0"/>
              <w:spacing w:after="0" w:line="300" w:lineRule="auto"/>
              <w:rPr>
                <w:rFonts w:cstheme="minorHAnsi"/>
              </w:rPr>
            </w:pPr>
            <w:r w:rsidRPr="00E44C33">
              <w:rPr>
                <w:rFonts w:cstheme="minorHAnsi"/>
              </w:rPr>
              <w:t>2.</w:t>
            </w:r>
          </w:p>
        </w:tc>
        <w:tc>
          <w:tcPr>
            <w:tcW w:w="860" w:type="pct"/>
            <w:vAlign w:val="center"/>
            <w:hideMark/>
          </w:tcPr>
          <w:p w14:paraId="7BF62CB6" w14:textId="77777777" w:rsidR="00D80203" w:rsidRPr="00E44C33" w:rsidRDefault="00D80203" w:rsidP="005C1AD3">
            <w:pPr>
              <w:autoSpaceDE w:val="0"/>
              <w:autoSpaceDN w:val="0"/>
              <w:adjustRightInd w:val="0"/>
              <w:spacing w:after="0" w:line="300" w:lineRule="auto"/>
              <w:rPr>
                <w:rFonts w:cstheme="minorHAnsi"/>
              </w:rPr>
            </w:pPr>
            <w:r w:rsidRPr="00E44C33">
              <w:rPr>
                <w:rFonts w:cstheme="minorHAnsi"/>
              </w:rPr>
              <w:t>C/BIA/II/P3/4</w:t>
            </w:r>
          </w:p>
        </w:tc>
        <w:tc>
          <w:tcPr>
            <w:tcW w:w="1030" w:type="pct"/>
            <w:vAlign w:val="center"/>
            <w:hideMark/>
          </w:tcPr>
          <w:p w14:paraId="2E1E2C97" w14:textId="77777777" w:rsidR="00D80203" w:rsidRPr="00E44C33" w:rsidRDefault="00D80203" w:rsidP="005C1AD3">
            <w:pPr>
              <w:autoSpaceDE w:val="0"/>
              <w:autoSpaceDN w:val="0"/>
              <w:adjustRightInd w:val="0"/>
              <w:spacing w:after="0" w:line="300" w:lineRule="auto"/>
              <w:rPr>
                <w:rFonts w:cstheme="minorHAnsi"/>
              </w:rPr>
            </w:pPr>
            <w:r w:rsidRPr="00E44C33">
              <w:rPr>
                <w:rFonts w:cstheme="minorHAnsi"/>
              </w:rPr>
              <w:t>Likwidacja palenisk na paliwa stałe i wykonanie nowego źródła ciepła na paliwo gazowe w budynku przy ul. Wczele 6</w:t>
            </w:r>
          </w:p>
        </w:tc>
        <w:tc>
          <w:tcPr>
            <w:tcW w:w="1056" w:type="pct"/>
            <w:vAlign w:val="center"/>
            <w:hideMark/>
          </w:tcPr>
          <w:p w14:paraId="56A17B0A" w14:textId="77777777" w:rsidR="00D80203" w:rsidRPr="00E44C33" w:rsidRDefault="00D80203" w:rsidP="005C1AD3">
            <w:pPr>
              <w:autoSpaceDE w:val="0"/>
              <w:autoSpaceDN w:val="0"/>
              <w:adjustRightInd w:val="0"/>
              <w:spacing w:after="0" w:line="300" w:lineRule="auto"/>
              <w:rPr>
                <w:rFonts w:cstheme="minorHAnsi"/>
              </w:rPr>
            </w:pPr>
            <w:r w:rsidRPr="00E44C33">
              <w:rPr>
                <w:rFonts w:cstheme="minorHAnsi"/>
              </w:rPr>
              <w:t>planowana jedna kotłownia dla całego budynku:</w:t>
            </w:r>
          </w:p>
          <w:p w14:paraId="0BFA14D7" w14:textId="77777777" w:rsidR="00D80203" w:rsidRPr="00E44C33" w:rsidRDefault="00D80203" w:rsidP="005C1AD3">
            <w:pPr>
              <w:autoSpaceDE w:val="0"/>
              <w:autoSpaceDN w:val="0"/>
              <w:adjustRightInd w:val="0"/>
              <w:spacing w:after="0" w:line="300" w:lineRule="auto"/>
              <w:rPr>
                <w:rFonts w:cstheme="minorHAnsi"/>
              </w:rPr>
            </w:pPr>
            <w:r w:rsidRPr="00E44C33">
              <w:rPr>
                <w:rFonts w:cstheme="minorHAnsi"/>
              </w:rPr>
              <w:t xml:space="preserve">- budowa wewnętrznej inst. </w:t>
            </w:r>
            <w:r w:rsidRPr="00E44C33">
              <w:rPr>
                <w:rFonts w:cstheme="minorHAnsi"/>
              </w:rPr>
              <w:br/>
              <w:t xml:space="preserve"> gazowej,</w:t>
            </w:r>
          </w:p>
          <w:p w14:paraId="13FE264B" w14:textId="77777777" w:rsidR="00D80203" w:rsidRPr="00E44C33" w:rsidRDefault="00D80203" w:rsidP="005C1AD3">
            <w:pPr>
              <w:autoSpaceDE w:val="0"/>
              <w:autoSpaceDN w:val="0"/>
              <w:adjustRightInd w:val="0"/>
              <w:spacing w:after="0" w:line="300" w:lineRule="auto"/>
              <w:rPr>
                <w:rFonts w:cstheme="minorHAnsi"/>
              </w:rPr>
            </w:pPr>
            <w:r w:rsidRPr="00E44C33">
              <w:rPr>
                <w:rFonts w:cstheme="minorHAnsi"/>
              </w:rPr>
              <w:t>- kotłowni gazowej</w:t>
            </w:r>
          </w:p>
          <w:p w14:paraId="180FC8D7" w14:textId="77777777" w:rsidR="00D80203" w:rsidRPr="00E44C33" w:rsidRDefault="00D80203" w:rsidP="005C1AD3">
            <w:pPr>
              <w:autoSpaceDE w:val="0"/>
              <w:autoSpaceDN w:val="0"/>
              <w:adjustRightInd w:val="0"/>
              <w:spacing w:after="0" w:line="300" w:lineRule="auto"/>
              <w:rPr>
                <w:rFonts w:cstheme="minorHAnsi"/>
              </w:rPr>
            </w:pPr>
            <w:r w:rsidRPr="00E44C33">
              <w:rPr>
                <w:rFonts w:cstheme="minorHAnsi"/>
              </w:rPr>
              <w:t>- budowa instalacji c.o., i c.w.u.</w:t>
            </w:r>
          </w:p>
        </w:tc>
        <w:tc>
          <w:tcPr>
            <w:tcW w:w="1795" w:type="pct"/>
            <w:vAlign w:val="center"/>
            <w:hideMark/>
          </w:tcPr>
          <w:p w14:paraId="30989F6C" w14:textId="77777777" w:rsidR="00D80203" w:rsidRPr="00570A7A" w:rsidRDefault="00D80203" w:rsidP="005C1AD3">
            <w:pPr>
              <w:pStyle w:val="Akapitzlist"/>
              <w:tabs>
                <w:tab w:val="left" w:pos="352"/>
              </w:tabs>
              <w:autoSpaceDE w:val="0"/>
              <w:autoSpaceDN w:val="0"/>
              <w:adjustRightInd w:val="0"/>
              <w:spacing w:after="0" w:line="300" w:lineRule="auto"/>
              <w:ind w:left="352"/>
              <w:rPr>
                <w:rFonts w:cstheme="minorHAnsi"/>
              </w:rPr>
            </w:pPr>
            <w:r w:rsidRPr="00570A7A">
              <w:rPr>
                <w:rFonts w:cstheme="minorHAnsi"/>
              </w:rPr>
              <w:t xml:space="preserve">Zadanie zrealizowano </w:t>
            </w:r>
            <w:r>
              <w:rPr>
                <w:rFonts w:cstheme="minorHAnsi"/>
              </w:rPr>
              <w:br/>
            </w:r>
            <w:r w:rsidRPr="00570A7A">
              <w:rPr>
                <w:rFonts w:cstheme="minorHAnsi"/>
              </w:rPr>
              <w:t>i zakończono w 2024 r.</w:t>
            </w:r>
          </w:p>
        </w:tc>
      </w:tr>
      <w:tr w:rsidR="00D80203" w:rsidRPr="00E44C33" w14:paraId="747730EB" w14:textId="77777777" w:rsidTr="00C90F2D">
        <w:trPr>
          <w:trHeight w:val="696"/>
        </w:trPr>
        <w:tc>
          <w:tcPr>
            <w:tcW w:w="259" w:type="pct"/>
            <w:vAlign w:val="center"/>
          </w:tcPr>
          <w:p w14:paraId="3735C896" w14:textId="77777777" w:rsidR="00D80203" w:rsidRPr="00E44C33" w:rsidRDefault="00D80203" w:rsidP="005C1AD3">
            <w:pPr>
              <w:autoSpaceDE w:val="0"/>
              <w:autoSpaceDN w:val="0"/>
              <w:adjustRightInd w:val="0"/>
              <w:spacing w:after="0"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E44C33">
              <w:rPr>
                <w:rFonts w:cstheme="minorHAnsi"/>
              </w:rPr>
              <w:t>.</w:t>
            </w:r>
          </w:p>
        </w:tc>
        <w:tc>
          <w:tcPr>
            <w:tcW w:w="860" w:type="pct"/>
            <w:vAlign w:val="center"/>
          </w:tcPr>
          <w:p w14:paraId="255D058D" w14:textId="77777777" w:rsidR="00D80203" w:rsidRPr="00E44C33" w:rsidRDefault="00D80203" w:rsidP="005C1AD3">
            <w:pPr>
              <w:spacing w:line="300" w:lineRule="auto"/>
              <w:rPr>
                <w:rFonts w:cstheme="minorHAnsi"/>
              </w:rPr>
            </w:pPr>
            <w:r w:rsidRPr="00E44C33">
              <w:rPr>
                <w:rFonts w:cstheme="minorHAnsi"/>
              </w:rPr>
              <w:t>C/BIA/II/P3/10</w:t>
            </w:r>
          </w:p>
          <w:p w14:paraId="7CAAAAA4" w14:textId="77777777" w:rsidR="00D80203" w:rsidRPr="00E44C33" w:rsidRDefault="00D80203" w:rsidP="005C1AD3">
            <w:pPr>
              <w:autoSpaceDE w:val="0"/>
              <w:autoSpaceDN w:val="0"/>
              <w:adjustRightInd w:val="0"/>
              <w:spacing w:after="0" w:line="300" w:lineRule="auto"/>
              <w:rPr>
                <w:rFonts w:cstheme="minorHAnsi"/>
              </w:rPr>
            </w:pPr>
          </w:p>
        </w:tc>
        <w:tc>
          <w:tcPr>
            <w:tcW w:w="1030" w:type="pct"/>
            <w:vAlign w:val="center"/>
          </w:tcPr>
          <w:p w14:paraId="3A614D2A" w14:textId="77777777" w:rsidR="00D80203" w:rsidRPr="00E44C33" w:rsidRDefault="00D80203" w:rsidP="005C1AD3">
            <w:pPr>
              <w:spacing w:line="300" w:lineRule="auto"/>
              <w:rPr>
                <w:rFonts w:cstheme="minorHAnsi"/>
              </w:rPr>
            </w:pPr>
            <w:r w:rsidRPr="00E44C33">
              <w:rPr>
                <w:rFonts w:cstheme="minorHAnsi"/>
              </w:rPr>
              <w:t xml:space="preserve">Likwidacja palenisk na paliwo stałe i wykonanie nowego źródła ciepła na paliwo gazowe w budynku </w:t>
            </w:r>
            <w:r w:rsidRPr="005177CA">
              <w:rPr>
                <w:rFonts w:cstheme="minorHAnsi"/>
                <w:spacing w:val="-4"/>
              </w:rPr>
              <w:t>przy ul. Kłosowej 11</w:t>
            </w:r>
          </w:p>
        </w:tc>
        <w:tc>
          <w:tcPr>
            <w:tcW w:w="1056" w:type="pct"/>
            <w:vAlign w:val="center"/>
          </w:tcPr>
          <w:p w14:paraId="41DA1A33" w14:textId="77777777" w:rsidR="00D80203" w:rsidRPr="00E44C33" w:rsidRDefault="00D80203" w:rsidP="005C1AD3">
            <w:pPr>
              <w:autoSpaceDE w:val="0"/>
              <w:autoSpaceDN w:val="0"/>
              <w:adjustRightInd w:val="0"/>
              <w:spacing w:after="0" w:line="300" w:lineRule="auto"/>
              <w:rPr>
                <w:rFonts w:cstheme="minorHAnsi"/>
              </w:rPr>
            </w:pPr>
            <w:r w:rsidRPr="00E44C33">
              <w:rPr>
                <w:rFonts w:cstheme="minorHAnsi"/>
              </w:rPr>
              <w:t>planowana jedna kotłownia kontenerowa dla całego budynku:</w:t>
            </w:r>
          </w:p>
          <w:p w14:paraId="672BFD7A" w14:textId="77777777" w:rsidR="00D80203" w:rsidRPr="00E44C33" w:rsidRDefault="00D80203" w:rsidP="005C1AD3">
            <w:pPr>
              <w:autoSpaceDE w:val="0"/>
              <w:autoSpaceDN w:val="0"/>
              <w:adjustRightInd w:val="0"/>
              <w:spacing w:after="0" w:line="300" w:lineRule="auto"/>
              <w:rPr>
                <w:rFonts w:cstheme="minorHAnsi"/>
              </w:rPr>
            </w:pPr>
            <w:r w:rsidRPr="00E44C33">
              <w:rPr>
                <w:rFonts w:cstheme="minorHAnsi"/>
              </w:rPr>
              <w:t xml:space="preserve">- budowa wewnętrznej inst. </w:t>
            </w:r>
            <w:r w:rsidRPr="00E44C33">
              <w:rPr>
                <w:rFonts w:cstheme="minorHAnsi"/>
              </w:rPr>
              <w:br/>
              <w:t xml:space="preserve"> gazowej zasilanej gazem LPG,</w:t>
            </w:r>
          </w:p>
          <w:p w14:paraId="1DA82131" w14:textId="77777777" w:rsidR="00D80203" w:rsidRPr="00E44C33" w:rsidRDefault="00D80203" w:rsidP="005C1AD3">
            <w:pPr>
              <w:autoSpaceDE w:val="0"/>
              <w:autoSpaceDN w:val="0"/>
              <w:adjustRightInd w:val="0"/>
              <w:spacing w:after="0" w:line="300" w:lineRule="auto"/>
              <w:rPr>
                <w:rFonts w:cstheme="minorHAnsi"/>
              </w:rPr>
            </w:pPr>
            <w:r w:rsidRPr="00E44C33">
              <w:rPr>
                <w:rFonts w:cstheme="minorHAnsi"/>
              </w:rPr>
              <w:t>- budowa instalacji c.o., i c.w.u.</w:t>
            </w:r>
          </w:p>
        </w:tc>
        <w:tc>
          <w:tcPr>
            <w:tcW w:w="1795" w:type="pct"/>
            <w:vAlign w:val="center"/>
          </w:tcPr>
          <w:p w14:paraId="560E0F8B" w14:textId="77777777" w:rsidR="00D80203" w:rsidRPr="00E44C33" w:rsidRDefault="00D80203" w:rsidP="005C1AD3">
            <w:pPr>
              <w:pStyle w:val="Akapitzlist"/>
              <w:tabs>
                <w:tab w:val="left" w:pos="352"/>
              </w:tabs>
              <w:autoSpaceDE w:val="0"/>
              <w:autoSpaceDN w:val="0"/>
              <w:adjustRightInd w:val="0"/>
              <w:spacing w:after="0" w:line="300" w:lineRule="auto"/>
              <w:ind w:left="352"/>
              <w:rPr>
                <w:rFonts w:cstheme="minorHAnsi"/>
              </w:rPr>
            </w:pPr>
            <w:r w:rsidRPr="00E44C33">
              <w:rPr>
                <w:rFonts w:cstheme="minorHAnsi"/>
              </w:rPr>
              <w:t>Zadanie zrealizowano i zakończono w 20</w:t>
            </w:r>
            <w:r>
              <w:rPr>
                <w:rFonts w:cstheme="minorHAnsi"/>
              </w:rPr>
              <w:t>24</w:t>
            </w:r>
            <w:r w:rsidRPr="00E44C33">
              <w:rPr>
                <w:rFonts w:cstheme="minorHAnsi"/>
              </w:rPr>
              <w:t xml:space="preserve"> r.</w:t>
            </w:r>
          </w:p>
        </w:tc>
      </w:tr>
      <w:tr w:rsidR="00D80203" w:rsidRPr="00E44C33" w14:paraId="26CED816" w14:textId="77777777" w:rsidTr="005C1AD3">
        <w:trPr>
          <w:trHeight w:val="751"/>
        </w:trPr>
        <w:tc>
          <w:tcPr>
            <w:tcW w:w="259" w:type="pct"/>
            <w:vAlign w:val="center"/>
          </w:tcPr>
          <w:p w14:paraId="1B9C9704" w14:textId="77777777" w:rsidR="00D80203" w:rsidRPr="00E44C33" w:rsidRDefault="00D80203" w:rsidP="005C1AD3">
            <w:pPr>
              <w:autoSpaceDE w:val="0"/>
              <w:autoSpaceDN w:val="0"/>
              <w:adjustRightInd w:val="0"/>
              <w:spacing w:after="0"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4</w:t>
            </w:r>
            <w:r w:rsidRPr="00E44C33">
              <w:rPr>
                <w:rFonts w:cstheme="minorHAnsi"/>
              </w:rPr>
              <w:t>.</w:t>
            </w:r>
          </w:p>
        </w:tc>
        <w:tc>
          <w:tcPr>
            <w:tcW w:w="860" w:type="pct"/>
            <w:vAlign w:val="center"/>
          </w:tcPr>
          <w:p w14:paraId="615A40CE" w14:textId="77777777" w:rsidR="00D80203" w:rsidRPr="00E44C33" w:rsidRDefault="00D80203" w:rsidP="005C1AD3">
            <w:pPr>
              <w:spacing w:line="300" w:lineRule="auto"/>
              <w:rPr>
                <w:rFonts w:cstheme="minorHAnsi"/>
              </w:rPr>
            </w:pPr>
            <w:r w:rsidRPr="00E44C33">
              <w:rPr>
                <w:rFonts w:cstheme="minorHAnsi"/>
              </w:rPr>
              <w:t>C/BIA/II/P3/12</w:t>
            </w:r>
          </w:p>
          <w:p w14:paraId="5E74FC32" w14:textId="77777777" w:rsidR="00D80203" w:rsidRPr="00E44C33" w:rsidRDefault="00D80203" w:rsidP="005C1AD3">
            <w:pPr>
              <w:autoSpaceDE w:val="0"/>
              <w:autoSpaceDN w:val="0"/>
              <w:adjustRightInd w:val="0"/>
              <w:spacing w:after="0" w:line="300" w:lineRule="auto"/>
              <w:rPr>
                <w:rFonts w:cstheme="minorHAnsi"/>
              </w:rPr>
            </w:pPr>
          </w:p>
        </w:tc>
        <w:tc>
          <w:tcPr>
            <w:tcW w:w="1030" w:type="pct"/>
            <w:vAlign w:val="center"/>
          </w:tcPr>
          <w:p w14:paraId="48FBF071" w14:textId="77777777" w:rsidR="00D80203" w:rsidRPr="00E44C33" w:rsidRDefault="00D80203" w:rsidP="005C1AD3">
            <w:pPr>
              <w:spacing w:line="300" w:lineRule="auto"/>
              <w:rPr>
                <w:rFonts w:cstheme="minorHAnsi"/>
              </w:rPr>
            </w:pPr>
            <w:r w:rsidRPr="00E44C33">
              <w:rPr>
                <w:rFonts w:cstheme="minorHAnsi"/>
              </w:rPr>
              <w:t>Likwidacja palenisk na paliwo stałe i wykonanie nowego źródła ciepła na paliwo gazowe w budynku przy</w:t>
            </w:r>
            <w:r w:rsidRPr="00E44C33">
              <w:rPr>
                <w:rFonts w:cstheme="minorHAnsi"/>
              </w:rPr>
              <w:br/>
              <w:t>Pl. Światowida 4</w:t>
            </w:r>
          </w:p>
        </w:tc>
        <w:tc>
          <w:tcPr>
            <w:tcW w:w="1056" w:type="pct"/>
            <w:vAlign w:val="center"/>
          </w:tcPr>
          <w:p w14:paraId="0443F692" w14:textId="77777777" w:rsidR="00D80203" w:rsidRPr="00E44C33" w:rsidRDefault="00D80203" w:rsidP="005C1AD3">
            <w:pPr>
              <w:autoSpaceDE w:val="0"/>
              <w:autoSpaceDN w:val="0"/>
              <w:adjustRightInd w:val="0"/>
              <w:spacing w:after="0" w:line="300" w:lineRule="auto"/>
              <w:rPr>
                <w:rFonts w:cstheme="minorHAnsi"/>
              </w:rPr>
            </w:pPr>
            <w:r w:rsidRPr="00E44C33">
              <w:rPr>
                <w:rFonts w:cstheme="minorHAnsi"/>
              </w:rPr>
              <w:t>planowana jedna kotłownia dla całego budynku:</w:t>
            </w:r>
          </w:p>
          <w:p w14:paraId="3E56F882" w14:textId="5EDFDCFB" w:rsidR="00D80203" w:rsidRPr="00E44C33" w:rsidRDefault="00D80203" w:rsidP="005C1AD3">
            <w:pPr>
              <w:autoSpaceDE w:val="0"/>
              <w:autoSpaceDN w:val="0"/>
              <w:adjustRightInd w:val="0"/>
              <w:spacing w:after="0" w:line="300" w:lineRule="auto"/>
              <w:rPr>
                <w:rFonts w:cstheme="minorHAnsi"/>
              </w:rPr>
            </w:pPr>
            <w:r w:rsidRPr="00E44C33">
              <w:rPr>
                <w:rFonts w:cstheme="minorHAnsi"/>
              </w:rPr>
              <w:t>- budowa wewnętrznej inst</w:t>
            </w:r>
            <w:r w:rsidR="00C90F2D">
              <w:rPr>
                <w:rFonts w:cstheme="minorHAnsi"/>
              </w:rPr>
              <w:t>alacji</w:t>
            </w:r>
            <w:r w:rsidRPr="00E44C33">
              <w:rPr>
                <w:rFonts w:cstheme="minorHAnsi"/>
              </w:rPr>
              <w:t xml:space="preserve"> gazowej,</w:t>
            </w:r>
          </w:p>
          <w:p w14:paraId="29887948" w14:textId="77777777" w:rsidR="00D80203" w:rsidRPr="00E44C33" w:rsidRDefault="00D80203" w:rsidP="005C1AD3">
            <w:pPr>
              <w:autoSpaceDE w:val="0"/>
              <w:autoSpaceDN w:val="0"/>
              <w:adjustRightInd w:val="0"/>
              <w:spacing w:after="0" w:line="300" w:lineRule="auto"/>
              <w:rPr>
                <w:rFonts w:cstheme="minorHAnsi"/>
              </w:rPr>
            </w:pPr>
            <w:r w:rsidRPr="00E44C33">
              <w:rPr>
                <w:rFonts w:cstheme="minorHAnsi"/>
              </w:rPr>
              <w:t>- kotłowni gazowej</w:t>
            </w:r>
          </w:p>
          <w:p w14:paraId="73A181C4" w14:textId="77777777" w:rsidR="00D80203" w:rsidRPr="00E44C33" w:rsidRDefault="00D80203" w:rsidP="005C1AD3">
            <w:pPr>
              <w:autoSpaceDE w:val="0"/>
              <w:autoSpaceDN w:val="0"/>
              <w:adjustRightInd w:val="0"/>
              <w:spacing w:after="0" w:line="300" w:lineRule="auto"/>
              <w:rPr>
                <w:rFonts w:cstheme="minorHAnsi"/>
              </w:rPr>
            </w:pPr>
            <w:r w:rsidRPr="00E44C33">
              <w:rPr>
                <w:rFonts w:cstheme="minorHAnsi"/>
              </w:rPr>
              <w:t>- budowa instalacji c.o., i c.w.u.</w:t>
            </w:r>
          </w:p>
        </w:tc>
        <w:tc>
          <w:tcPr>
            <w:tcW w:w="1795" w:type="pct"/>
            <w:vAlign w:val="center"/>
          </w:tcPr>
          <w:p w14:paraId="15FC2867" w14:textId="77777777" w:rsidR="00D80203" w:rsidRPr="00E44C33" w:rsidRDefault="00D80203" w:rsidP="005C1AD3">
            <w:pPr>
              <w:pStyle w:val="Akapitzlist"/>
              <w:numPr>
                <w:ilvl w:val="0"/>
                <w:numId w:val="29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300" w:lineRule="auto"/>
              <w:ind w:left="352" w:hanging="283"/>
              <w:rPr>
                <w:rFonts w:cstheme="minorHAnsi"/>
              </w:rPr>
            </w:pPr>
            <w:r w:rsidRPr="00E44C33">
              <w:rPr>
                <w:rFonts w:cstheme="minorHAnsi"/>
              </w:rPr>
              <w:t>Wykonano dokumentację projektowo-kosztorysową.</w:t>
            </w:r>
          </w:p>
          <w:p w14:paraId="05A6B5FD" w14:textId="77777777" w:rsidR="00D80203" w:rsidRPr="00E44C33" w:rsidRDefault="00D80203" w:rsidP="005C1AD3">
            <w:pPr>
              <w:pStyle w:val="Akapitzlist"/>
              <w:numPr>
                <w:ilvl w:val="0"/>
                <w:numId w:val="29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300" w:lineRule="auto"/>
              <w:ind w:left="352" w:hanging="283"/>
              <w:rPr>
                <w:rFonts w:cstheme="minorHAnsi"/>
              </w:rPr>
            </w:pPr>
            <w:r w:rsidRPr="00E44C33">
              <w:rPr>
                <w:rFonts w:cstheme="minorHAnsi"/>
              </w:rPr>
              <w:t>Podpisano umowę o  przyłączenie budynku do sieci gazowej.</w:t>
            </w:r>
          </w:p>
          <w:p w14:paraId="67A051B9" w14:textId="77777777" w:rsidR="00D80203" w:rsidRPr="00E44C33" w:rsidRDefault="00D80203" w:rsidP="005C1AD3">
            <w:pPr>
              <w:pStyle w:val="Akapitzlist"/>
              <w:numPr>
                <w:ilvl w:val="0"/>
                <w:numId w:val="29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300" w:lineRule="auto"/>
              <w:ind w:left="352" w:hanging="283"/>
              <w:rPr>
                <w:rFonts w:cstheme="minorHAnsi"/>
              </w:rPr>
            </w:pPr>
            <w:r w:rsidRPr="00E44C33">
              <w:rPr>
                <w:rFonts w:cstheme="minorHAnsi"/>
              </w:rPr>
              <w:t xml:space="preserve">Oczekujemy na przyłączeni budynku od sieci gazowej. </w:t>
            </w:r>
          </w:p>
          <w:p w14:paraId="0C6C037F" w14:textId="77777777" w:rsidR="00D80203" w:rsidRPr="00E44C33" w:rsidRDefault="00D80203" w:rsidP="005C1AD3">
            <w:pPr>
              <w:pStyle w:val="Akapitzlist"/>
              <w:numPr>
                <w:ilvl w:val="0"/>
                <w:numId w:val="29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300" w:lineRule="auto"/>
              <w:ind w:left="352" w:hanging="283"/>
              <w:rPr>
                <w:rFonts w:cstheme="minorHAnsi"/>
              </w:rPr>
            </w:pPr>
            <w:r w:rsidRPr="00E44C33">
              <w:rPr>
                <w:rFonts w:cstheme="minorHAnsi"/>
              </w:rPr>
              <w:t>Pozostałe środki przeniesiono z ZI na 202</w:t>
            </w:r>
            <w:r>
              <w:rPr>
                <w:rFonts w:cstheme="minorHAnsi"/>
              </w:rPr>
              <w:t>5</w:t>
            </w:r>
            <w:r w:rsidRPr="00E44C33">
              <w:rPr>
                <w:rFonts w:cstheme="minorHAnsi"/>
              </w:rPr>
              <w:t xml:space="preserve"> r. </w:t>
            </w:r>
          </w:p>
        </w:tc>
      </w:tr>
      <w:tr w:rsidR="00D80203" w:rsidRPr="00E44C33" w14:paraId="05E43868" w14:textId="77777777" w:rsidTr="005C1AD3">
        <w:trPr>
          <w:trHeight w:val="751"/>
        </w:trPr>
        <w:tc>
          <w:tcPr>
            <w:tcW w:w="259" w:type="pct"/>
            <w:vAlign w:val="center"/>
          </w:tcPr>
          <w:p w14:paraId="68447944" w14:textId="77777777" w:rsidR="00D80203" w:rsidRPr="00E44C33" w:rsidRDefault="00D80203" w:rsidP="005C1AD3">
            <w:pPr>
              <w:autoSpaceDE w:val="0"/>
              <w:autoSpaceDN w:val="0"/>
              <w:adjustRightInd w:val="0"/>
              <w:spacing w:after="0"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Pr="00E44C33">
              <w:rPr>
                <w:rFonts w:cstheme="minorHAnsi"/>
              </w:rPr>
              <w:t>.</w:t>
            </w:r>
          </w:p>
        </w:tc>
        <w:tc>
          <w:tcPr>
            <w:tcW w:w="860" w:type="pct"/>
            <w:vAlign w:val="center"/>
          </w:tcPr>
          <w:p w14:paraId="25ED052A" w14:textId="77777777" w:rsidR="00D80203" w:rsidRPr="00E44C33" w:rsidRDefault="00D80203" w:rsidP="005C1AD3">
            <w:pPr>
              <w:spacing w:line="300" w:lineRule="auto"/>
              <w:rPr>
                <w:rFonts w:cstheme="minorHAnsi"/>
              </w:rPr>
            </w:pPr>
            <w:r w:rsidRPr="00E44C33">
              <w:rPr>
                <w:rFonts w:cstheme="minorHAnsi"/>
              </w:rPr>
              <w:t>C/BIA/II/P3/14</w:t>
            </w:r>
          </w:p>
          <w:p w14:paraId="10EBDF79" w14:textId="77777777" w:rsidR="00D80203" w:rsidRPr="00E44C33" w:rsidRDefault="00D80203" w:rsidP="005C1AD3">
            <w:pPr>
              <w:autoSpaceDE w:val="0"/>
              <w:autoSpaceDN w:val="0"/>
              <w:adjustRightInd w:val="0"/>
              <w:spacing w:after="0" w:line="300" w:lineRule="auto"/>
              <w:rPr>
                <w:rFonts w:cstheme="minorHAnsi"/>
              </w:rPr>
            </w:pPr>
          </w:p>
        </w:tc>
        <w:tc>
          <w:tcPr>
            <w:tcW w:w="1030" w:type="pct"/>
            <w:vAlign w:val="center"/>
          </w:tcPr>
          <w:p w14:paraId="43E8D5CF" w14:textId="77777777" w:rsidR="00D80203" w:rsidRPr="00E44C33" w:rsidRDefault="00D80203" w:rsidP="005C1AD3">
            <w:pPr>
              <w:spacing w:line="300" w:lineRule="auto"/>
              <w:rPr>
                <w:rFonts w:cstheme="minorHAnsi"/>
              </w:rPr>
            </w:pPr>
            <w:r w:rsidRPr="00E44C33">
              <w:rPr>
                <w:rFonts w:cstheme="minorHAnsi"/>
              </w:rPr>
              <w:t>Likwidacja palenisk na paliwo stałe i wykonanie nowego źródła ciepła na paliwo gazowe w budynku przy ul. Żużlowej 1</w:t>
            </w:r>
          </w:p>
        </w:tc>
        <w:tc>
          <w:tcPr>
            <w:tcW w:w="1056" w:type="pct"/>
            <w:vAlign w:val="center"/>
          </w:tcPr>
          <w:p w14:paraId="565F5085" w14:textId="77777777" w:rsidR="00D80203" w:rsidRPr="00E44C33" w:rsidRDefault="00D80203" w:rsidP="005C1AD3">
            <w:pPr>
              <w:autoSpaceDE w:val="0"/>
              <w:autoSpaceDN w:val="0"/>
              <w:adjustRightInd w:val="0"/>
              <w:spacing w:after="0" w:line="300" w:lineRule="auto"/>
              <w:rPr>
                <w:rFonts w:cstheme="minorHAnsi"/>
              </w:rPr>
            </w:pPr>
            <w:r w:rsidRPr="00E44C33">
              <w:rPr>
                <w:rFonts w:cstheme="minorHAnsi"/>
              </w:rPr>
              <w:t>Planowane dwie instalacje gazowe dla lokali z piecami i niezależnymi instalacjami c.o. i c.w.u. w lokalach;</w:t>
            </w:r>
          </w:p>
          <w:p w14:paraId="21A0F4DB" w14:textId="77777777" w:rsidR="00D80203" w:rsidRPr="00E44C33" w:rsidRDefault="00D80203" w:rsidP="005C1AD3">
            <w:pPr>
              <w:autoSpaceDE w:val="0"/>
              <w:autoSpaceDN w:val="0"/>
              <w:adjustRightInd w:val="0"/>
              <w:spacing w:after="0" w:line="300" w:lineRule="auto"/>
              <w:rPr>
                <w:rFonts w:cstheme="minorHAnsi"/>
              </w:rPr>
            </w:pPr>
            <w:r w:rsidRPr="00E44C33">
              <w:rPr>
                <w:rFonts w:cstheme="minorHAnsi"/>
              </w:rPr>
              <w:t>budowa wewnętrznej instalacji gazowej.</w:t>
            </w:r>
          </w:p>
        </w:tc>
        <w:tc>
          <w:tcPr>
            <w:tcW w:w="1795" w:type="pct"/>
            <w:vAlign w:val="center"/>
          </w:tcPr>
          <w:p w14:paraId="36DE36AC" w14:textId="77777777" w:rsidR="00D80203" w:rsidRPr="00E44C33" w:rsidRDefault="00D80203" w:rsidP="005C1AD3">
            <w:pPr>
              <w:pStyle w:val="Akapitzlist"/>
              <w:tabs>
                <w:tab w:val="left" w:pos="352"/>
              </w:tabs>
              <w:autoSpaceDE w:val="0"/>
              <w:autoSpaceDN w:val="0"/>
              <w:adjustRightInd w:val="0"/>
              <w:spacing w:after="0" w:line="300" w:lineRule="auto"/>
              <w:ind w:left="352"/>
              <w:rPr>
                <w:rFonts w:cstheme="minorHAnsi"/>
              </w:rPr>
            </w:pPr>
            <w:r w:rsidRPr="00E44C33">
              <w:rPr>
                <w:rFonts w:cstheme="minorHAnsi"/>
              </w:rPr>
              <w:t>Zadanie zrealizowano i zakończono w 20</w:t>
            </w:r>
            <w:r>
              <w:rPr>
                <w:rFonts w:cstheme="minorHAnsi"/>
              </w:rPr>
              <w:t>24</w:t>
            </w:r>
            <w:r w:rsidRPr="00E44C33">
              <w:rPr>
                <w:rFonts w:cstheme="minorHAnsi"/>
              </w:rPr>
              <w:t xml:space="preserve"> r.</w:t>
            </w:r>
          </w:p>
        </w:tc>
      </w:tr>
      <w:tr w:rsidR="00D80203" w:rsidRPr="00E44C33" w14:paraId="1EBB72AE" w14:textId="77777777" w:rsidTr="005C1AD3">
        <w:trPr>
          <w:trHeight w:val="751"/>
        </w:trPr>
        <w:tc>
          <w:tcPr>
            <w:tcW w:w="259" w:type="pct"/>
            <w:vAlign w:val="center"/>
          </w:tcPr>
          <w:p w14:paraId="1F54B20B" w14:textId="77777777" w:rsidR="00D80203" w:rsidRDefault="00D80203" w:rsidP="005C1AD3">
            <w:pPr>
              <w:autoSpaceDE w:val="0"/>
              <w:autoSpaceDN w:val="0"/>
              <w:adjustRightInd w:val="0"/>
              <w:spacing w:after="0"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860" w:type="pct"/>
            <w:vAlign w:val="center"/>
          </w:tcPr>
          <w:p w14:paraId="0F3F15AF" w14:textId="77777777" w:rsidR="00D80203" w:rsidRPr="00E44C33" w:rsidRDefault="00D80203" w:rsidP="005C1AD3">
            <w:pPr>
              <w:spacing w:line="300" w:lineRule="auto"/>
              <w:rPr>
                <w:rFonts w:cstheme="minorHAnsi"/>
              </w:rPr>
            </w:pPr>
            <w:r w:rsidRPr="006F4025">
              <w:rPr>
                <w:rFonts w:cstheme="minorHAnsi"/>
              </w:rPr>
              <w:t>C/BIA/II/P3/18</w:t>
            </w:r>
          </w:p>
        </w:tc>
        <w:tc>
          <w:tcPr>
            <w:tcW w:w="1030" w:type="pct"/>
            <w:vAlign w:val="center"/>
          </w:tcPr>
          <w:p w14:paraId="022F8B35" w14:textId="77777777" w:rsidR="00D80203" w:rsidRPr="00E44C33" w:rsidRDefault="00D80203" w:rsidP="005C1AD3">
            <w:pPr>
              <w:spacing w:line="300" w:lineRule="auto"/>
              <w:rPr>
                <w:rFonts w:cstheme="minorHAnsi"/>
              </w:rPr>
            </w:pPr>
            <w:r w:rsidRPr="006F4025">
              <w:rPr>
                <w:rFonts w:cstheme="minorHAnsi"/>
              </w:rPr>
              <w:t>Termomodernizacja budynku przy ul. Skierdowskiej 4 - prace przygotowawcze</w:t>
            </w:r>
          </w:p>
        </w:tc>
        <w:tc>
          <w:tcPr>
            <w:tcW w:w="1056" w:type="pct"/>
            <w:vAlign w:val="center"/>
          </w:tcPr>
          <w:p w14:paraId="74FC1F4E" w14:textId="721C9A9B" w:rsidR="00D80203" w:rsidRPr="006F4025" w:rsidRDefault="00D80203" w:rsidP="005C1AD3">
            <w:pPr>
              <w:autoSpaceDE w:val="0"/>
              <w:autoSpaceDN w:val="0"/>
              <w:adjustRightInd w:val="0"/>
              <w:spacing w:after="0" w:line="300" w:lineRule="auto"/>
              <w:rPr>
                <w:rFonts w:cstheme="minorHAnsi"/>
              </w:rPr>
            </w:pPr>
            <w:r w:rsidRPr="006F4025">
              <w:rPr>
                <w:rFonts w:cstheme="minorHAnsi"/>
              </w:rPr>
              <w:t>a) wymiana źródła ciepła na pompy ciepła</w:t>
            </w:r>
            <w:r w:rsidR="00F26275">
              <w:rPr>
                <w:rFonts w:cstheme="minorHAnsi"/>
              </w:rPr>
              <w:t>,</w:t>
            </w:r>
          </w:p>
          <w:p w14:paraId="0749F63E" w14:textId="77777777" w:rsidR="00D80203" w:rsidRPr="006F4025" w:rsidRDefault="00D80203" w:rsidP="005C1AD3">
            <w:pPr>
              <w:autoSpaceDE w:val="0"/>
              <w:autoSpaceDN w:val="0"/>
              <w:adjustRightInd w:val="0"/>
              <w:spacing w:after="0" w:line="300" w:lineRule="auto"/>
              <w:rPr>
                <w:rFonts w:cstheme="minorHAnsi"/>
              </w:rPr>
            </w:pPr>
            <w:r w:rsidRPr="006F4025">
              <w:rPr>
                <w:rFonts w:cstheme="minorHAnsi"/>
              </w:rPr>
              <w:t>b) budowa instalacji wodnego, grzejnikowego co,</w:t>
            </w:r>
          </w:p>
          <w:p w14:paraId="3B785927" w14:textId="7E9ADD5B" w:rsidR="00D80203" w:rsidRPr="006F4025" w:rsidRDefault="00D80203" w:rsidP="005C1AD3">
            <w:pPr>
              <w:autoSpaceDE w:val="0"/>
              <w:autoSpaceDN w:val="0"/>
              <w:adjustRightInd w:val="0"/>
              <w:spacing w:after="0" w:line="300" w:lineRule="auto"/>
              <w:rPr>
                <w:rFonts w:cstheme="minorHAnsi"/>
              </w:rPr>
            </w:pPr>
            <w:r w:rsidRPr="006F4025">
              <w:rPr>
                <w:rFonts w:cstheme="minorHAnsi"/>
              </w:rPr>
              <w:t>c) budowa instalacji cwu z</w:t>
            </w:r>
            <w:r w:rsidR="00081804">
              <w:rPr>
                <w:rFonts w:cstheme="minorHAnsi"/>
              </w:rPr>
              <w:t> </w:t>
            </w:r>
            <w:r w:rsidRPr="006F4025">
              <w:rPr>
                <w:rFonts w:cstheme="minorHAnsi"/>
              </w:rPr>
              <w:t>cyrkulacją,</w:t>
            </w:r>
          </w:p>
          <w:p w14:paraId="13010297" w14:textId="77777777" w:rsidR="00D80203" w:rsidRPr="006F4025" w:rsidRDefault="00D80203" w:rsidP="005C1AD3">
            <w:pPr>
              <w:autoSpaceDE w:val="0"/>
              <w:autoSpaceDN w:val="0"/>
              <w:adjustRightInd w:val="0"/>
              <w:spacing w:after="0" w:line="300" w:lineRule="auto"/>
              <w:rPr>
                <w:rFonts w:cstheme="minorHAnsi"/>
              </w:rPr>
            </w:pPr>
            <w:r w:rsidRPr="006F4025">
              <w:rPr>
                <w:rFonts w:cstheme="minorHAnsi"/>
              </w:rPr>
              <w:t>d) ocieplenie stropodachu,</w:t>
            </w:r>
          </w:p>
          <w:p w14:paraId="28CD1108" w14:textId="557A58DD" w:rsidR="00D80203" w:rsidRPr="00E44C33" w:rsidRDefault="00D80203" w:rsidP="005C1AD3">
            <w:pPr>
              <w:autoSpaceDE w:val="0"/>
              <w:autoSpaceDN w:val="0"/>
              <w:adjustRightInd w:val="0"/>
              <w:spacing w:after="0" w:line="300" w:lineRule="auto"/>
              <w:rPr>
                <w:rFonts w:cstheme="minorHAnsi"/>
              </w:rPr>
            </w:pPr>
            <w:r w:rsidRPr="006F4025">
              <w:rPr>
                <w:rFonts w:cstheme="minorHAnsi"/>
              </w:rPr>
              <w:t xml:space="preserve">e) wymiana drzwi </w:t>
            </w:r>
            <w:r w:rsidRPr="0050671C">
              <w:rPr>
                <w:rFonts w:cstheme="minorHAnsi"/>
              </w:rPr>
              <w:t>zewnętrznych na korytarz</w:t>
            </w:r>
          </w:p>
        </w:tc>
        <w:tc>
          <w:tcPr>
            <w:tcW w:w="1795" w:type="pct"/>
            <w:vAlign w:val="center"/>
          </w:tcPr>
          <w:p w14:paraId="5E131FE5" w14:textId="77777777" w:rsidR="00D80203" w:rsidRPr="00E44C33" w:rsidRDefault="00D80203" w:rsidP="005C1AD3">
            <w:pPr>
              <w:pStyle w:val="Akapitzlist"/>
              <w:tabs>
                <w:tab w:val="left" w:pos="352"/>
              </w:tabs>
              <w:autoSpaceDE w:val="0"/>
              <w:autoSpaceDN w:val="0"/>
              <w:adjustRightInd w:val="0"/>
              <w:spacing w:after="0" w:line="300" w:lineRule="auto"/>
              <w:ind w:left="352"/>
              <w:rPr>
                <w:rFonts w:cstheme="minorHAnsi"/>
              </w:rPr>
            </w:pPr>
            <w:r>
              <w:rPr>
                <w:rFonts w:cstheme="minorHAnsi"/>
              </w:rPr>
              <w:t>Zadanie utworzone pod koniec 2024 r.</w:t>
            </w:r>
          </w:p>
        </w:tc>
      </w:tr>
      <w:tr w:rsidR="00D80203" w:rsidRPr="00E44C33" w14:paraId="6C24927F" w14:textId="77777777" w:rsidTr="005C1AD3">
        <w:trPr>
          <w:trHeight w:val="751"/>
        </w:trPr>
        <w:tc>
          <w:tcPr>
            <w:tcW w:w="259" w:type="pct"/>
            <w:vAlign w:val="center"/>
          </w:tcPr>
          <w:p w14:paraId="182B3290" w14:textId="77777777" w:rsidR="00D80203" w:rsidRDefault="00D80203" w:rsidP="005C1AD3">
            <w:pPr>
              <w:autoSpaceDE w:val="0"/>
              <w:autoSpaceDN w:val="0"/>
              <w:adjustRightInd w:val="0"/>
              <w:spacing w:after="0"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>7.</w:t>
            </w:r>
          </w:p>
        </w:tc>
        <w:tc>
          <w:tcPr>
            <w:tcW w:w="860" w:type="pct"/>
            <w:vAlign w:val="center"/>
          </w:tcPr>
          <w:p w14:paraId="4C3F7E60" w14:textId="77777777" w:rsidR="00D80203" w:rsidRPr="00E44C33" w:rsidRDefault="00D80203" w:rsidP="005C1AD3">
            <w:pPr>
              <w:spacing w:line="300" w:lineRule="auto"/>
              <w:rPr>
                <w:rFonts w:cstheme="minorHAnsi"/>
              </w:rPr>
            </w:pPr>
            <w:r w:rsidRPr="006F4025">
              <w:rPr>
                <w:rFonts w:cstheme="minorHAnsi"/>
              </w:rPr>
              <w:t>C/BIA/II/P3/19</w:t>
            </w:r>
          </w:p>
        </w:tc>
        <w:tc>
          <w:tcPr>
            <w:tcW w:w="1030" w:type="pct"/>
            <w:vAlign w:val="center"/>
          </w:tcPr>
          <w:p w14:paraId="3AE00E54" w14:textId="77777777" w:rsidR="00D80203" w:rsidRPr="00E44C33" w:rsidRDefault="00D80203" w:rsidP="005C1AD3">
            <w:pPr>
              <w:spacing w:line="300" w:lineRule="auto"/>
              <w:rPr>
                <w:rFonts w:cstheme="minorHAnsi"/>
              </w:rPr>
            </w:pPr>
            <w:r w:rsidRPr="006F4025">
              <w:rPr>
                <w:rFonts w:cstheme="minorHAnsi"/>
              </w:rPr>
              <w:t>Termomodernizacja budynku przy ul. Płochocińskiej 20 - prace przygotowawcze</w:t>
            </w:r>
          </w:p>
        </w:tc>
        <w:tc>
          <w:tcPr>
            <w:tcW w:w="1056" w:type="pct"/>
            <w:vAlign w:val="center"/>
          </w:tcPr>
          <w:p w14:paraId="4092841B" w14:textId="51BE6D7C" w:rsidR="00D80203" w:rsidRPr="006F4025" w:rsidRDefault="00D80203" w:rsidP="005C1AD3">
            <w:pPr>
              <w:autoSpaceDE w:val="0"/>
              <w:autoSpaceDN w:val="0"/>
              <w:adjustRightInd w:val="0"/>
              <w:spacing w:after="0" w:line="300" w:lineRule="auto"/>
              <w:rPr>
                <w:rFonts w:cstheme="minorHAnsi"/>
              </w:rPr>
            </w:pPr>
            <w:r w:rsidRPr="006F4025">
              <w:rPr>
                <w:rFonts w:cstheme="minorHAnsi"/>
              </w:rPr>
              <w:t>a) wymiana źródła ciepła na pompy ciepła</w:t>
            </w:r>
            <w:r w:rsidR="00F26275">
              <w:rPr>
                <w:rFonts w:cstheme="minorHAnsi"/>
              </w:rPr>
              <w:t>,</w:t>
            </w:r>
          </w:p>
          <w:p w14:paraId="4FE2E69C" w14:textId="77777777" w:rsidR="00D80203" w:rsidRPr="006F4025" w:rsidRDefault="00D80203" w:rsidP="005C1AD3">
            <w:pPr>
              <w:autoSpaceDE w:val="0"/>
              <w:autoSpaceDN w:val="0"/>
              <w:adjustRightInd w:val="0"/>
              <w:spacing w:after="0" w:line="300" w:lineRule="auto"/>
              <w:rPr>
                <w:rFonts w:cstheme="minorHAnsi"/>
              </w:rPr>
            </w:pPr>
            <w:r w:rsidRPr="006F4025">
              <w:rPr>
                <w:rFonts w:cstheme="minorHAnsi"/>
              </w:rPr>
              <w:t>b) budowa instalacji wodnego, grzejnikowego co,</w:t>
            </w:r>
          </w:p>
          <w:p w14:paraId="4EB5D09A" w14:textId="09D01FFB" w:rsidR="00D80203" w:rsidRPr="006F4025" w:rsidRDefault="00D80203" w:rsidP="005C1AD3">
            <w:pPr>
              <w:autoSpaceDE w:val="0"/>
              <w:autoSpaceDN w:val="0"/>
              <w:adjustRightInd w:val="0"/>
              <w:spacing w:after="0" w:line="300" w:lineRule="auto"/>
              <w:rPr>
                <w:rFonts w:cstheme="minorHAnsi"/>
              </w:rPr>
            </w:pPr>
            <w:r w:rsidRPr="006F4025">
              <w:rPr>
                <w:rFonts w:cstheme="minorHAnsi"/>
              </w:rPr>
              <w:lastRenderedPageBreak/>
              <w:t>c) budowa instalacji cwu z</w:t>
            </w:r>
            <w:r w:rsidR="007005A9">
              <w:rPr>
                <w:rFonts w:cstheme="minorHAnsi"/>
              </w:rPr>
              <w:t> </w:t>
            </w:r>
            <w:r w:rsidRPr="006F4025">
              <w:rPr>
                <w:rFonts w:cstheme="minorHAnsi"/>
              </w:rPr>
              <w:t>cyrkulacją,</w:t>
            </w:r>
          </w:p>
          <w:p w14:paraId="30108D4C" w14:textId="77777777" w:rsidR="00D80203" w:rsidRPr="006F4025" w:rsidRDefault="00D80203" w:rsidP="005C1AD3">
            <w:pPr>
              <w:autoSpaceDE w:val="0"/>
              <w:autoSpaceDN w:val="0"/>
              <w:adjustRightInd w:val="0"/>
              <w:spacing w:after="0" w:line="300" w:lineRule="auto"/>
              <w:rPr>
                <w:rFonts w:cstheme="minorHAnsi"/>
              </w:rPr>
            </w:pPr>
            <w:r w:rsidRPr="006F4025">
              <w:rPr>
                <w:rFonts w:cstheme="minorHAnsi"/>
              </w:rPr>
              <w:t>d) ocieplenie stropodachu,</w:t>
            </w:r>
          </w:p>
          <w:p w14:paraId="06095EED" w14:textId="51B008BD" w:rsidR="00D80203" w:rsidRPr="00E44C33" w:rsidRDefault="00D80203" w:rsidP="005C1AD3">
            <w:pPr>
              <w:autoSpaceDE w:val="0"/>
              <w:autoSpaceDN w:val="0"/>
              <w:adjustRightInd w:val="0"/>
              <w:spacing w:after="0" w:line="300" w:lineRule="auto"/>
              <w:rPr>
                <w:rFonts w:cstheme="minorHAnsi"/>
              </w:rPr>
            </w:pPr>
            <w:r w:rsidRPr="006F4025">
              <w:rPr>
                <w:rFonts w:cstheme="minorHAnsi"/>
              </w:rPr>
              <w:t>e) wymiana drzwi zewnętrznych na korytarz</w:t>
            </w:r>
          </w:p>
        </w:tc>
        <w:tc>
          <w:tcPr>
            <w:tcW w:w="1795" w:type="pct"/>
            <w:vAlign w:val="center"/>
          </w:tcPr>
          <w:p w14:paraId="308B540F" w14:textId="77777777" w:rsidR="00D80203" w:rsidRPr="00E44C33" w:rsidRDefault="00D80203" w:rsidP="005C1AD3">
            <w:pPr>
              <w:pStyle w:val="Akapitzlist"/>
              <w:tabs>
                <w:tab w:val="left" w:pos="352"/>
              </w:tabs>
              <w:autoSpaceDE w:val="0"/>
              <w:autoSpaceDN w:val="0"/>
              <w:adjustRightInd w:val="0"/>
              <w:spacing w:after="0" w:line="300" w:lineRule="auto"/>
              <w:ind w:left="352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Zadanie utworzone pod koniec 2024 r.</w:t>
            </w:r>
          </w:p>
        </w:tc>
      </w:tr>
    </w:tbl>
    <w:bookmarkEnd w:id="3"/>
    <w:p w14:paraId="4A50C010" w14:textId="0003F62E" w:rsidR="00007C3A" w:rsidRPr="00E44C33" w:rsidRDefault="00007C3A" w:rsidP="00007C3A">
      <w:pPr>
        <w:pStyle w:val="Akapitzlist"/>
        <w:numPr>
          <w:ilvl w:val="2"/>
          <w:numId w:val="8"/>
        </w:numPr>
        <w:spacing w:before="360" w:after="240" w:line="300" w:lineRule="auto"/>
        <w:rPr>
          <w:rFonts w:eastAsia="Times New Roman" w:cstheme="minorHAnsi"/>
          <w:b/>
        </w:rPr>
      </w:pPr>
      <w:r w:rsidRPr="00E44C33">
        <w:rPr>
          <w:rFonts w:eastAsia="Times New Roman" w:cstheme="minorHAnsi"/>
          <w:b/>
          <w:bCs/>
          <w:lang w:eastAsia="pl-PL"/>
        </w:rPr>
        <w:t>Windy – budowa, doposażenie</w:t>
      </w:r>
    </w:p>
    <w:p w14:paraId="395DCC94" w14:textId="7DF7130F" w:rsidR="00F64C17" w:rsidRDefault="00F64C17" w:rsidP="00F64C17">
      <w:pPr>
        <w:spacing w:before="240" w:after="0" w:line="300" w:lineRule="auto"/>
        <w:rPr>
          <w:rFonts w:eastAsia="Times New Roman" w:cstheme="minorHAnsi"/>
          <w:bCs/>
        </w:rPr>
      </w:pPr>
      <w:r w:rsidRPr="002A1D01">
        <w:rPr>
          <w:rFonts w:eastAsia="Times New Roman" w:cstheme="minorHAnsi"/>
          <w:bCs/>
        </w:rPr>
        <w:t>W 2024 r. wymieniono windę osobową w budynku przy ul. Marywilskiej 44 w Warszawie</w:t>
      </w:r>
      <w:r>
        <w:rPr>
          <w:rFonts w:eastAsia="Times New Roman" w:cstheme="minorHAnsi"/>
          <w:bCs/>
        </w:rPr>
        <w:t>.</w:t>
      </w:r>
    </w:p>
    <w:p w14:paraId="5E7E0F73" w14:textId="77777777" w:rsidR="00F64C17" w:rsidRPr="00F64C17" w:rsidRDefault="00F64C17" w:rsidP="00F64C17">
      <w:pPr>
        <w:spacing w:after="0" w:line="300" w:lineRule="auto"/>
        <w:rPr>
          <w:rFonts w:ascii="Calibri" w:hAnsi="Calibri" w:cs="Calibri"/>
        </w:rPr>
      </w:pPr>
      <w:r w:rsidRPr="00F64C17">
        <w:rPr>
          <w:rFonts w:ascii="Calibri" w:hAnsi="Calibri" w:cs="Calibri"/>
        </w:rPr>
        <w:t>Zakres prac obejmował:</w:t>
      </w:r>
    </w:p>
    <w:p w14:paraId="252385C5" w14:textId="77777777" w:rsidR="00F64C17" w:rsidRPr="009431DB" w:rsidRDefault="00F64C17" w:rsidP="00F64C17">
      <w:pPr>
        <w:numPr>
          <w:ilvl w:val="0"/>
          <w:numId w:val="40"/>
        </w:numPr>
        <w:spacing w:after="0" w:line="300" w:lineRule="auto"/>
        <w:ind w:left="426" w:hanging="284"/>
        <w:rPr>
          <w:rFonts w:ascii="Calibri" w:hAnsi="Calibri" w:cs="Calibri"/>
        </w:rPr>
      </w:pPr>
      <w:r w:rsidRPr="009431DB">
        <w:rPr>
          <w:rFonts w:ascii="Calibri" w:hAnsi="Calibri" w:cs="Calibri"/>
        </w:rPr>
        <w:t>Demontaż istniejącego dźwigu</w:t>
      </w:r>
      <w:r>
        <w:rPr>
          <w:rFonts w:ascii="Calibri" w:hAnsi="Calibri" w:cs="Calibri"/>
        </w:rPr>
        <w:t>.</w:t>
      </w:r>
      <w:r w:rsidRPr="009431DB">
        <w:rPr>
          <w:rFonts w:ascii="Calibri" w:hAnsi="Calibri" w:cs="Calibri"/>
        </w:rPr>
        <w:t xml:space="preserve"> </w:t>
      </w:r>
    </w:p>
    <w:p w14:paraId="5ECFABFC" w14:textId="77777777" w:rsidR="00F64C17" w:rsidRPr="009431DB" w:rsidRDefault="00F64C17" w:rsidP="00F64C17">
      <w:pPr>
        <w:numPr>
          <w:ilvl w:val="0"/>
          <w:numId w:val="40"/>
        </w:numPr>
        <w:spacing w:after="0" w:line="300" w:lineRule="auto"/>
        <w:ind w:left="426" w:hanging="284"/>
        <w:rPr>
          <w:rFonts w:ascii="Calibri" w:hAnsi="Calibri" w:cs="Calibri"/>
        </w:rPr>
      </w:pPr>
      <w:r w:rsidRPr="009431DB">
        <w:rPr>
          <w:rFonts w:ascii="Calibri" w:hAnsi="Calibri" w:cs="Calibri"/>
        </w:rPr>
        <w:t>Wykonanie niezbędnych prac elektrycznych i budowlanych</w:t>
      </w:r>
      <w:r>
        <w:rPr>
          <w:rFonts w:ascii="Calibri" w:hAnsi="Calibri" w:cs="Calibri"/>
        </w:rPr>
        <w:t>.</w:t>
      </w:r>
      <w:r w:rsidRPr="009431DB">
        <w:rPr>
          <w:rFonts w:ascii="Calibri" w:hAnsi="Calibri" w:cs="Calibri"/>
        </w:rPr>
        <w:t xml:space="preserve"> </w:t>
      </w:r>
    </w:p>
    <w:p w14:paraId="6005BF15" w14:textId="77777777" w:rsidR="00F64C17" w:rsidRPr="009431DB" w:rsidRDefault="00F64C17" w:rsidP="00F64C17">
      <w:pPr>
        <w:numPr>
          <w:ilvl w:val="0"/>
          <w:numId w:val="40"/>
        </w:numPr>
        <w:spacing w:after="0" w:line="300" w:lineRule="auto"/>
        <w:ind w:left="426" w:hanging="284"/>
        <w:rPr>
          <w:rFonts w:ascii="Calibri" w:hAnsi="Calibri" w:cs="Calibri"/>
        </w:rPr>
      </w:pPr>
      <w:r w:rsidRPr="009431DB">
        <w:rPr>
          <w:rFonts w:ascii="Calibri" w:hAnsi="Calibri" w:cs="Calibri"/>
        </w:rPr>
        <w:t>Wykonanie dźwigu w standardzie programu „Dostępność Plus”</w:t>
      </w:r>
      <w:r>
        <w:rPr>
          <w:rFonts w:ascii="Calibri" w:hAnsi="Calibri" w:cs="Calibri"/>
        </w:rPr>
        <w:t>.</w:t>
      </w:r>
    </w:p>
    <w:p w14:paraId="57806EFB" w14:textId="77777777" w:rsidR="00F64C17" w:rsidRPr="009431DB" w:rsidRDefault="00F64C17" w:rsidP="00F64C17">
      <w:pPr>
        <w:numPr>
          <w:ilvl w:val="0"/>
          <w:numId w:val="40"/>
        </w:numPr>
        <w:spacing w:after="0" w:line="300" w:lineRule="auto"/>
        <w:ind w:left="426" w:hanging="284"/>
        <w:rPr>
          <w:rFonts w:ascii="Calibri" w:hAnsi="Calibri" w:cs="Calibri"/>
        </w:rPr>
      </w:pPr>
      <w:r w:rsidRPr="009431DB">
        <w:rPr>
          <w:rFonts w:ascii="Calibri" w:hAnsi="Calibri" w:cs="Calibri"/>
        </w:rPr>
        <w:t>Dostawa i montaż nowego dźwigu</w:t>
      </w:r>
      <w:r>
        <w:rPr>
          <w:rFonts w:ascii="Calibri" w:hAnsi="Calibri" w:cs="Calibri"/>
        </w:rPr>
        <w:t>.</w:t>
      </w:r>
      <w:r w:rsidRPr="009431DB">
        <w:rPr>
          <w:rFonts w:ascii="Calibri" w:hAnsi="Calibri" w:cs="Calibri"/>
        </w:rPr>
        <w:t xml:space="preserve"> </w:t>
      </w:r>
    </w:p>
    <w:p w14:paraId="752E71AA" w14:textId="77777777" w:rsidR="00F64C17" w:rsidRPr="009431DB" w:rsidRDefault="00F64C17" w:rsidP="00F64C17">
      <w:pPr>
        <w:numPr>
          <w:ilvl w:val="0"/>
          <w:numId w:val="40"/>
        </w:numPr>
        <w:spacing w:after="0" w:line="300" w:lineRule="auto"/>
        <w:ind w:left="426" w:hanging="284"/>
        <w:rPr>
          <w:rFonts w:ascii="Calibri" w:hAnsi="Calibri" w:cs="Calibri"/>
        </w:rPr>
      </w:pPr>
      <w:r w:rsidRPr="009431DB">
        <w:rPr>
          <w:rFonts w:ascii="Calibri" w:hAnsi="Calibri" w:cs="Calibri"/>
        </w:rPr>
        <w:t>Wykonanie wymaganych badań i pomiarów</w:t>
      </w:r>
      <w:r>
        <w:rPr>
          <w:rFonts w:ascii="Calibri" w:hAnsi="Calibri" w:cs="Calibri"/>
        </w:rPr>
        <w:t>.</w:t>
      </w:r>
      <w:r w:rsidRPr="009431DB">
        <w:rPr>
          <w:rFonts w:ascii="Calibri" w:hAnsi="Calibri" w:cs="Calibri"/>
        </w:rPr>
        <w:t xml:space="preserve"> </w:t>
      </w:r>
    </w:p>
    <w:p w14:paraId="11CB88D6" w14:textId="0FDE6E4B" w:rsidR="00F64C17" w:rsidRPr="009431DB" w:rsidRDefault="00F64C17" w:rsidP="00F64C17">
      <w:pPr>
        <w:numPr>
          <w:ilvl w:val="0"/>
          <w:numId w:val="40"/>
        </w:numPr>
        <w:spacing w:after="0" w:line="300" w:lineRule="auto"/>
        <w:ind w:left="426" w:hanging="284"/>
        <w:rPr>
          <w:rFonts w:ascii="Calibri" w:hAnsi="Calibri" w:cs="Calibri"/>
        </w:rPr>
      </w:pPr>
      <w:r w:rsidRPr="009431DB">
        <w:rPr>
          <w:rFonts w:ascii="Calibri" w:hAnsi="Calibri" w:cs="Calibri"/>
        </w:rPr>
        <w:t>Wykonanie dokumentacji rejestracyjnej niezbędnej do dopuszczenia dźwigu do eksploatacji przez Urząd Dozoru Technicznego (UDT)</w:t>
      </w:r>
      <w:r>
        <w:rPr>
          <w:rFonts w:ascii="Calibri" w:hAnsi="Calibri" w:cs="Calibri"/>
        </w:rPr>
        <w:t>.</w:t>
      </w:r>
    </w:p>
    <w:p w14:paraId="484D39CE" w14:textId="77777777" w:rsidR="00F64C17" w:rsidRDefault="00F64C17" w:rsidP="00F64C17">
      <w:pPr>
        <w:numPr>
          <w:ilvl w:val="0"/>
          <w:numId w:val="40"/>
        </w:numPr>
        <w:spacing w:after="0" w:line="300" w:lineRule="auto"/>
        <w:ind w:left="426" w:hanging="284"/>
        <w:rPr>
          <w:rFonts w:ascii="Calibri" w:hAnsi="Calibri" w:cs="Calibri"/>
        </w:rPr>
      </w:pPr>
      <w:r w:rsidRPr="009431DB">
        <w:rPr>
          <w:rFonts w:ascii="Calibri" w:hAnsi="Calibri" w:cs="Calibri"/>
        </w:rPr>
        <w:t>Uzyskanie decyzji z UDT pozwalającej na użytkowanie dźwigu</w:t>
      </w:r>
      <w:r>
        <w:rPr>
          <w:rFonts w:ascii="Calibri" w:hAnsi="Calibri" w:cs="Calibri"/>
        </w:rPr>
        <w:t>.</w:t>
      </w:r>
    </w:p>
    <w:p w14:paraId="596F27F7" w14:textId="6F5D00AE" w:rsidR="00BF692B" w:rsidRPr="00BF692B" w:rsidRDefault="00006548" w:rsidP="00BF692B">
      <w:pPr>
        <w:spacing w:after="0" w:line="30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Nowa winda została wykonana zgodnie z wytycznymi zawartymi w </w:t>
      </w:r>
      <w:r w:rsidRPr="00006548">
        <w:rPr>
          <w:rFonts w:ascii="Calibri" w:hAnsi="Calibri" w:cs="Calibri"/>
        </w:rPr>
        <w:t>Standard</w:t>
      </w:r>
      <w:r>
        <w:rPr>
          <w:rFonts w:ascii="Calibri" w:hAnsi="Calibri" w:cs="Calibri"/>
        </w:rPr>
        <w:t>ach</w:t>
      </w:r>
      <w:r w:rsidRPr="00006548">
        <w:rPr>
          <w:rFonts w:ascii="Calibri" w:hAnsi="Calibri" w:cs="Calibri"/>
        </w:rPr>
        <w:t xml:space="preserve"> dostępności architektonicznej dla m.st. Warszawy</w:t>
      </w:r>
      <w:r w:rsidR="00BF692B">
        <w:rPr>
          <w:rFonts w:ascii="Calibri" w:hAnsi="Calibri" w:cs="Calibri"/>
        </w:rPr>
        <w:t xml:space="preserve">. </w:t>
      </w:r>
      <w:r w:rsidR="001B0595">
        <w:rPr>
          <w:rFonts w:ascii="Calibri" w:hAnsi="Calibri" w:cs="Calibri"/>
        </w:rPr>
        <w:t>W</w:t>
      </w:r>
      <w:r w:rsidR="00BF692B">
        <w:rPr>
          <w:rFonts w:ascii="Calibri" w:hAnsi="Calibri" w:cs="Calibri"/>
        </w:rPr>
        <w:t>yposażon</w:t>
      </w:r>
      <w:r w:rsidR="001B0595">
        <w:rPr>
          <w:rFonts w:ascii="Calibri" w:hAnsi="Calibri" w:cs="Calibri"/>
        </w:rPr>
        <w:t>a</w:t>
      </w:r>
      <w:r w:rsidR="00BF692B">
        <w:rPr>
          <w:rFonts w:ascii="Calibri" w:hAnsi="Calibri" w:cs="Calibri"/>
        </w:rPr>
        <w:t xml:space="preserve"> jest </w:t>
      </w:r>
      <w:r w:rsidR="00BF692B" w:rsidRPr="00BF692B">
        <w:rPr>
          <w:rFonts w:ascii="Calibri" w:hAnsi="Calibri" w:cs="Calibri"/>
        </w:rPr>
        <w:t>w poręcze oraz lustro ułatwiające</w:t>
      </w:r>
    </w:p>
    <w:p w14:paraId="5E9DC0C1" w14:textId="49A9011F" w:rsidR="001B0595" w:rsidRPr="001B0595" w:rsidRDefault="00BF692B" w:rsidP="001B0595">
      <w:pPr>
        <w:spacing w:after="0" w:line="300" w:lineRule="auto"/>
        <w:rPr>
          <w:rFonts w:ascii="Calibri" w:hAnsi="Calibri" w:cs="Calibri"/>
        </w:rPr>
      </w:pPr>
      <w:r w:rsidRPr="00BF692B">
        <w:rPr>
          <w:rFonts w:ascii="Calibri" w:hAnsi="Calibri" w:cs="Calibri"/>
        </w:rPr>
        <w:t>osobom na wózku bezpieczne</w:t>
      </w:r>
      <w:r>
        <w:rPr>
          <w:rFonts w:ascii="Calibri" w:hAnsi="Calibri" w:cs="Calibri"/>
        </w:rPr>
        <w:t xml:space="preserve"> </w:t>
      </w:r>
      <w:r w:rsidRPr="00BF692B">
        <w:rPr>
          <w:rFonts w:ascii="Calibri" w:hAnsi="Calibri" w:cs="Calibri"/>
        </w:rPr>
        <w:t xml:space="preserve">opuszczanie windy. </w:t>
      </w:r>
      <w:r w:rsidR="001B0595">
        <w:rPr>
          <w:rFonts w:ascii="Calibri" w:hAnsi="Calibri" w:cs="Calibri"/>
        </w:rPr>
        <w:t>Zapewniono</w:t>
      </w:r>
      <w:r w:rsidR="001B0595" w:rsidRPr="00BF692B">
        <w:rPr>
          <w:rFonts w:ascii="Calibri" w:hAnsi="Calibri" w:cs="Calibri"/>
        </w:rPr>
        <w:t xml:space="preserve"> systemy informacji przekazywanych</w:t>
      </w:r>
      <w:r w:rsidR="001B0595">
        <w:rPr>
          <w:rFonts w:ascii="Calibri" w:hAnsi="Calibri" w:cs="Calibri"/>
        </w:rPr>
        <w:t xml:space="preserve"> </w:t>
      </w:r>
      <w:r w:rsidR="001B0595" w:rsidRPr="00BF692B">
        <w:rPr>
          <w:rFonts w:ascii="Calibri" w:hAnsi="Calibri" w:cs="Calibri"/>
        </w:rPr>
        <w:t>przez trzy różne zmysły</w:t>
      </w:r>
      <w:r w:rsidR="001B0595">
        <w:rPr>
          <w:rFonts w:ascii="Calibri" w:hAnsi="Calibri" w:cs="Calibri"/>
        </w:rPr>
        <w:t xml:space="preserve">: </w:t>
      </w:r>
      <w:r w:rsidR="001B0595" w:rsidRPr="00BF692B">
        <w:rPr>
          <w:rFonts w:ascii="Calibri" w:hAnsi="Calibri" w:cs="Calibri"/>
        </w:rPr>
        <w:t>oznaczenia graficzne,</w:t>
      </w:r>
      <w:r w:rsidR="001B0595">
        <w:rPr>
          <w:rFonts w:ascii="Calibri" w:hAnsi="Calibri" w:cs="Calibri"/>
        </w:rPr>
        <w:t xml:space="preserve"> </w:t>
      </w:r>
      <w:r w:rsidR="001B0595" w:rsidRPr="001B0595">
        <w:rPr>
          <w:rFonts w:ascii="Calibri" w:hAnsi="Calibri" w:cs="Calibri"/>
        </w:rPr>
        <w:t>oznaczenia dotykowe</w:t>
      </w:r>
      <w:r w:rsidR="001B0595">
        <w:rPr>
          <w:rFonts w:ascii="Calibri" w:hAnsi="Calibri" w:cs="Calibri"/>
        </w:rPr>
        <w:t xml:space="preserve"> oraz </w:t>
      </w:r>
      <w:r w:rsidR="001B0595" w:rsidRPr="001B0595">
        <w:rPr>
          <w:rFonts w:ascii="Calibri" w:hAnsi="Calibri" w:cs="Calibri"/>
        </w:rPr>
        <w:t>informację głosową.</w:t>
      </w:r>
    </w:p>
    <w:p w14:paraId="47CCE379" w14:textId="48ECE53D" w:rsidR="00F64C17" w:rsidRDefault="00BF692B" w:rsidP="007005A9">
      <w:pPr>
        <w:spacing w:after="0" w:line="300" w:lineRule="auto"/>
        <w:rPr>
          <w:rFonts w:ascii="Calibri" w:hAnsi="Calibri" w:cs="Calibri"/>
        </w:rPr>
      </w:pPr>
      <w:r w:rsidRPr="00BF692B">
        <w:rPr>
          <w:rFonts w:ascii="Calibri" w:hAnsi="Calibri" w:cs="Calibri"/>
        </w:rPr>
        <w:t>Na</w:t>
      </w:r>
      <w:r>
        <w:rPr>
          <w:rFonts w:ascii="Calibri" w:hAnsi="Calibri" w:cs="Calibri"/>
        </w:rPr>
        <w:t xml:space="preserve"> </w:t>
      </w:r>
      <w:r w:rsidRPr="00BF692B">
        <w:rPr>
          <w:rFonts w:ascii="Calibri" w:hAnsi="Calibri" w:cs="Calibri"/>
        </w:rPr>
        <w:t xml:space="preserve">panelu sterowania </w:t>
      </w:r>
      <w:r w:rsidR="001B0595">
        <w:rPr>
          <w:rFonts w:ascii="Calibri" w:hAnsi="Calibri" w:cs="Calibri"/>
        </w:rPr>
        <w:t xml:space="preserve">wykonane są </w:t>
      </w:r>
      <w:r w:rsidRPr="00BF692B">
        <w:rPr>
          <w:rFonts w:ascii="Calibri" w:hAnsi="Calibri" w:cs="Calibri"/>
        </w:rPr>
        <w:t>oznaczenia w alfabecie Braille’a</w:t>
      </w:r>
      <w:r>
        <w:rPr>
          <w:rFonts w:ascii="Calibri" w:hAnsi="Calibri" w:cs="Calibri"/>
        </w:rPr>
        <w:t xml:space="preserve"> </w:t>
      </w:r>
      <w:r w:rsidRPr="00BF692B">
        <w:rPr>
          <w:rFonts w:ascii="Calibri" w:hAnsi="Calibri" w:cs="Calibri"/>
        </w:rPr>
        <w:t>oraz wypukłe cyfry i symbole.</w:t>
      </w:r>
      <w:r>
        <w:rPr>
          <w:rFonts w:ascii="Calibri" w:hAnsi="Calibri" w:cs="Calibri"/>
        </w:rPr>
        <w:t xml:space="preserve"> </w:t>
      </w:r>
      <w:r w:rsidRPr="001B0595">
        <w:rPr>
          <w:rFonts w:ascii="Calibri" w:hAnsi="Calibri" w:cs="Calibri"/>
          <w:spacing w:val="-3"/>
        </w:rPr>
        <w:t>Poprzez zmianę koloru oraz</w:t>
      </w:r>
      <w:r w:rsidR="001B0595" w:rsidRPr="001B0595">
        <w:rPr>
          <w:rFonts w:ascii="Calibri" w:hAnsi="Calibri" w:cs="Calibri"/>
          <w:spacing w:val="-3"/>
        </w:rPr>
        <w:t xml:space="preserve"> </w:t>
      </w:r>
      <w:r w:rsidRPr="001B0595">
        <w:rPr>
          <w:rFonts w:ascii="Calibri" w:hAnsi="Calibri" w:cs="Calibri"/>
          <w:spacing w:val="-3"/>
        </w:rPr>
        <w:t>większą wypukłość został podkreślony przycisk wskazujący kondygnację „0”.</w:t>
      </w:r>
      <w:r w:rsidR="001B0595">
        <w:rPr>
          <w:rFonts w:ascii="Calibri" w:hAnsi="Calibri" w:cs="Calibri"/>
        </w:rPr>
        <w:t xml:space="preserve"> </w:t>
      </w:r>
      <w:r w:rsidR="0064223A">
        <w:rPr>
          <w:rFonts w:ascii="Calibri" w:hAnsi="Calibri" w:cs="Calibri"/>
        </w:rPr>
        <w:t>O</w:t>
      </w:r>
      <w:r w:rsidR="0064223A" w:rsidRPr="0064223A">
        <w:rPr>
          <w:rFonts w:ascii="Calibri" w:hAnsi="Calibri" w:cs="Calibri"/>
        </w:rPr>
        <w:t xml:space="preserve">ścieżnice drzwi szybowych </w:t>
      </w:r>
      <w:r w:rsidR="0064223A">
        <w:rPr>
          <w:rFonts w:ascii="Calibri" w:hAnsi="Calibri" w:cs="Calibri"/>
        </w:rPr>
        <w:t>po</w:t>
      </w:r>
      <w:r w:rsidR="0064223A" w:rsidRPr="0064223A">
        <w:rPr>
          <w:rFonts w:ascii="Calibri" w:hAnsi="Calibri" w:cs="Calibri"/>
        </w:rPr>
        <w:t xml:space="preserve">malowane </w:t>
      </w:r>
      <w:r w:rsidR="0064223A">
        <w:rPr>
          <w:rFonts w:ascii="Calibri" w:hAnsi="Calibri" w:cs="Calibri"/>
        </w:rPr>
        <w:t xml:space="preserve">zostały w </w:t>
      </w:r>
      <w:r w:rsidR="0064223A" w:rsidRPr="0064223A">
        <w:rPr>
          <w:rFonts w:ascii="Calibri" w:hAnsi="Calibri" w:cs="Calibri"/>
        </w:rPr>
        <w:t>kolorze</w:t>
      </w:r>
      <w:r w:rsidR="0064223A">
        <w:rPr>
          <w:rFonts w:ascii="Calibri" w:hAnsi="Calibri" w:cs="Calibri"/>
        </w:rPr>
        <w:t xml:space="preserve"> RAL1018. </w:t>
      </w:r>
      <w:r w:rsidRPr="0064223A">
        <w:rPr>
          <w:rFonts w:ascii="Calibri" w:hAnsi="Calibri" w:cs="Calibri"/>
        </w:rPr>
        <w:t>Barwa</w:t>
      </w:r>
      <w:r w:rsidRPr="00BF692B">
        <w:rPr>
          <w:rFonts w:ascii="Calibri" w:hAnsi="Calibri" w:cs="Calibri"/>
        </w:rPr>
        <w:t xml:space="preserve"> i jaskrawość kontrast</w:t>
      </w:r>
      <w:r>
        <w:rPr>
          <w:rFonts w:ascii="Calibri" w:hAnsi="Calibri" w:cs="Calibri"/>
        </w:rPr>
        <w:t>ują</w:t>
      </w:r>
      <w:r w:rsidRPr="00BF692B">
        <w:rPr>
          <w:rFonts w:ascii="Calibri" w:hAnsi="Calibri" w:cs="Calibri"/>
        </w:rPr>
        <w:t xml:space="preserve"> z wykończeniem otaczających ścian w</w:t>
      </w:r>
      <w:r w:rsidR="001B0595">
        <w:rPr>
          <w:rFonts w:ascii="Calibri" w:hAnsi="Calibri" w:cs="Calibri"/>
        </w:rPr>
        <w:t> </w:t>
      </w:r>
      <w:r w:rsidRPr="00BF692B">
        <w:rPr>
          <w:rFonts w:ascii="Calibri" w:hAnsi="Calibri" w:cs="Calibri"/>
        </w:rPr>
        <w:t>celu ułatwienia zlokalizowania wejścia do windy przez osoby niedowidzące/seniorów.</w:t>
      </w:r>
      <w:r w:rsidR="0064223A">
        <w:rPr>
          <w:rFonts w:ascii="Calibri" w:hAnsi="Calibri" w:cs="Calibri"/>
        </w:rPr>
        <w:t xml:space="preserve"> Dodatkowym udogodnieniem (</w:t>
      </w:r>
      <w:r w:rsidR="0064223A" w:rsidRPr="0064223A">
        <w:rPr>
          <w:rFonts w:ascii="Calibri" w:hAnsi="Calibri" w:cs="Calibri"/>
        </w:rPr>
        <w:t>dla osób niedosłyszących)</w:t>
      </w:r>
      <w:r w:rsidR="0064223A">
        <w:rPr>
          <w:rFonts w:ascii="Calibri" w:hAnsi="Calibri" w:cs="Calibri"/>
        </w:rPr>
        <w:t xml:space="preserve"> jest </w:t>
      </w:r>
      <w:r w:rsidR="0064223A" w:rsidRPr="0064223A">
        <w:rPr>
          <w:rFonts w:ascii="Calibri" w:hAnsi="Calibri" w:cs="Calibri"/>
        </w:rPr>
        <w:t>pętla indukcyjna zainstalowana w suficie kabiny</w:t>
      </w:r>
      <w:r w:rsidR="0064223A">
        <w:rPr>
          <w:rFonts w:ascii="Calibri" w:hAnsi="Calibri" w:cs="Calibri"/>
        </w:rPr>
        <w:t>.</w:t>
      </w:r>
      <w:r w:rsidR="007005A9">
        <w:rPr>
          <w:rFonts w:ascii="Calibri" w:hAnsi="Calibri" w:cs="Calibri"/>
        </w:rPr>
        <w:t xml:space="preserve"> </w:t>
      </w:r>
      <w:r w:rsidR="001B0595">
        <w:rPr>
          <w:rFonts w:ascii="Calibri" w:hAnsi="Calibri" w:cs="Calibri"/>
        </w:rPr>
        <w:t>W ramach z</w:t>
      </w:r>
      <w:r w:rsidR="00F64C17" w:rsidRPr="009431DB">
        <w:rPr>
          <w:rFonts w:ascii="Calibri" w:hAnsi="Calibri" w:cs="Calibri"/>
        </w:rPr>
        <w:t>awart</w:t>
      </w:r>
      <w:r w:rsidR="001B0595">
        <w:rPr>
          <w:rFonts w:ascii="Calibri" w:hAnsi="Calibri" w:cs="Calibri"/>
        </w:rPr>
        <w:t>ej</w:t>
      </w:r>
      <w:r w:rsidR="00F64C17" w:rsidRPr="009431DB">
        <w:rPr>
          <w:rFonts w:ascii="Calibri" w:hAnsi="Calibri" w:cs="Calibri"/>
        </w:rPr>
        <w:t xml:space="preserve"> umow</w:t>
      </w:r>
      <w:r w:rsidR="001B0595">
        <w:rPr>
          <w:rFonts w:ascii="Calibri" w:hAnsi="Calibri" w:cs="Calibri"/>
        </w:rPr>
        <w:t>y Wykonawca</w:t>
      </w:r>
      <w:r w:rsidR="00F64C17" w:rsidRPr="009431DB">
        <w:rPr>
          <w:rFonts w:ascii="Calibri" w:hAnsi="Calibri" w:cs="Calibri"/>
        </w:rPr>
        <w:t xml:space="preserve"> </w:t>
      </w:r>
      <w:r w:rsidR="001B0595">
        <w:rPr>
          <w:rFonts w:ascii="Calibri" w:hAnsi="Calibri" w:cs="Calibri"/>
        </w:rPr>
        <w:t xml:space="preserve">będzie odpowiadał za </w:t>
      </w:r>
      <w:r w:rsidR="00F64C17" w:rsidRPr="009431DB">
        <w:rPr>
          <w:rFonts w:ascii="Calibri" w:hAnsi="Calibri" w:cs="Calibri"/>
        </w:rPr>
        <w:t>prowadzeni</w:t>
      </w:r>
      <w:r w:rsidR="001B0595">
        <w:rPr>
          <w:rFonts w:ascii="Calibri" w:hAnsi="Calibri" w:cs="Calibri"/>
        </w:rPr>
        <w:t>e</w:t>
      </w:r>
      <w:r w:rsidR="00F64C17" w:rsidRPr="009431DB">
        <w:rPr>
          <w:rFonts w:ascii="Calibri" w:hAnsi="Calibri" w:cs="Calibri"/>
        </w:rPr>
        <w:t xml:space="preserve"> przeglądów, konserwacji oraz wymian</w:t>
      </w:r>
      <w:r w:rsidR="002942AA">
        <w:rPr>
          <w:rFonts w:ascii="Calibri" w:hAnsi="Calibri" w:cs="Calibri"/>
        </w:rPr>
        <w:t>ę</w:t>
      </w:r>
      <w:r w:rsidR="00F64C17" w:rsidRPr="009431DB">
        <w:rPr>
          <w:rFonts w:ascii="Calibri" w:hAnsi="Calibri" w:cs="Calibri"/>
        </w:rPr>
        <w:t xml:space="preserve"> części w okresie trwania 60</w:t>
      </w:r>
      <w:r w:rsidR="007005A9">
        <w:rPr>
          <w:rFonts w:ascii="Calibri" w:hAnsi="Calibri" w:cs="Calibri"/>
        </w:rPr>
        <w:t> </w:t>
      </w:r>
      <w:r w:rsidR="00F64C17" w:rsidRPr="009431DB">
        <w:rPr>
          <w:rFonts w:ascii="Calibri" w:hAnsi="Calibri" w:cs="Calibri"/>
        </w:rPr>
        <w:t>miesięcznej gwarancji.</w:t>
      </w:r>
    </w:p>
    <w:p w14:paraId="696A2443" w14:textId="77777777" w:rsidR="00007C3A" w:rsidRPr="000E3ACC" w:rsidRDefault="00007C3A" w:rsidP="00F64C17">
      <w:pPr>
        <w:pStyle w:val="Akapitzlist"/>
        <w:numPr>
          <w:ilvl w:val="2"/>
          <w:numId w:val="8"/>
        </w:numPr>
        <w:spacing w:before="360" w:after="240" w:line="300" w:lineRule="auto"/>
        <w:contextualSpacing w:val="0"/>
        <w:rPr>
          <w:rFonts w:eastAsia="Times New Roman" w:cstheme="minorHAnsi"/>
          <w:b/>
        </w:rPr>
      </w:pPr>
      <w:r w:rsidRPr="00E44C33">
        <w:rPr>
          <w:rFonts w:eastAsia="Times New Roman" w:cstheme="minorHAnsi"/>
          <w:b/>
          <w:bCs/>
          <w:lang w:eastAsia="pl-PL"/>
        </w:rPr>
        <w:t>Stan realizacji innych zadań inwestycyjnych</w:t>
      </w:r>
    </w:p>
    <w:p w14:paraId="32606CEF" w14:textId="60424930" w:rsidR="000E3ACC" w:rsidRPr="00210A59" w:rsidRDefault="002942AA" w:rsidP="000E3ACC">
      <w:pPr>
        <w:pStyle w:val="Akapitzlist"/>
        <w:spacing w:after="0" w:line="300" w:lineRule="auto"/>
        <w:ind w:left="360"/>
        <w:rPr>
          <w:rFonts w:eastAsia="Times New Roman" w:cstheme="minorHAnsi"/>
          <w:lang w:eastAsia="pl-PL"/>
        </w:rPr>
      </w:pPr>
      <w:r w:rsidRPr="00210A59">
        <w:rPr>
          <w:rFonts w:eastAsia="Times New Roman" w:cstheme="minorHAnsi"/>
          <w:lang w:eastAsia="pl-PL"/>
        </w:rPr>
        <w:t xml:space="preserve">Inne </w:t>
      </w:r>
      <w:r w:rsidR="000E3ACC" w:rsidRPr="00210A59">
        <w:rPr>
          <w:rFonts w:eastAsia="Times New Roman" w:cstheme="minorHAnsi"/>
          <w:lang w:eastAsia="pl-PL"/>
        </w:rPr>
        <w:t>zada</w:t>
      </w:r>
      <w:r w:rsidRPr="00210A59">
        <w:rPr>
          <w:rFonts w:eastAsia="Times New Roman" w:cstheme="minorHAnsi"/>
          <w:lang w:eastAsia="pl-PL"/>
        </w:rPr>
        <w:t>nia</w:t>
      </w:r>
      <w:r w:rsidR="000E3ACC" w:rsidRPr="00210A59">
        <w:rPr>
          <w:rFonts w:eastAsia="Times New Roman" w:cstheme="minorHAnsi"/>
          <w:lang w:eastAsia="pl-PL"/>
        </w:rPr>
        <w:t xml:space="preserve"> inwestycyjn</w:t>
      </w:r>
      <w:r w:rsidRPr="00210A59">
        <w:rPr>
          <w:rFonts w:eastAsia="Times New Roman" w:cstheme="minorHAnsi"/>
          <w:lang w:eastAsia="pl-PL"/>
        </w:rPr>
        <w:t>e zostały</w:t>
      </w:r>
      <w:r w:rsidRPr="00210A59">
        <w:t xml:space="preserve"> </w:t>
      </w:r>
      <w:r w:rsidRPr="00210A59">
        <w:rPr>
          <w:rFonts w:eastAsia="Times New Roman" w:cstheme="minorHAnsi"/>
          <w:lang w:eastAsia="pl-PL"/>
        </w:rPr>
        <w:t>zrealizowane i zakończone w 2023 r.</w:t>
      </w:r>
    </w:p>
    <w:p w14:paraId="117CE508" w14:textId="77777777" w:rsidR="00007C3A" w:rsidRPr="00E44C33" w:rsidRDefault="00007C3A" w:rsidP="00B76A31">
      <w:pPr>
        <w:pStyle w:val="Akapitzlist"/>
        <w:numPr>
          <w:ilvl w:val="1"/>
          <w:numId w:val="8"/>
        </w:numPr>
        <w:spacing w:before="360" w:after="240" w:line="300" w:lineRule="auto"/>
        <w:ind w:left="709" w:hanging="709"/>
        <w:contextualSpacing w:val="0"/>
        <w:rPr>
          <w:rFonts w:eastAsia="Times New Roman" w:cstheme="minorHAnsi"/>
          <w:b/>
          <w:bCs/>
          <w:lang w:eastAsia="pl-PL"/>
        </w:rPr>
      </w:pPr>
      <w:r w:rsidRPr="00E44C33">
        <w:rPr>
          <w:rFonts w:eastAsia="Times New Roman" w:cstheme="minorHAnsi"/>
          <w:b/>
          <w:bCs/>
          <w:lang w:eastAsia="pl-PL"/>
        </w:rPr>
        <w:lastRenderedPageBreak/>
        <w:t>Decyzje organu nadzoru budowlanego wydane w danym roku (m.in. dot. wyłączeń z użytkowania)</w:t>
      </w:r>
    </w:p>
    <w:p w14:paraId="7F6B2AEF" w14:textId="094FDA45" w:rsidR="00007C3A" w:rsidRPr="00E44C33" w:rsidRDefault="00007C3A" w:rsidP="00081804">
      <w:pPr>
        <w:pStyle w:val="Akapitzlist"/>
        <w:spacing w:after="0" w:line="300" w:lineRule="auto"/>
        <w:ind w:left="1418" w:hanging="709"/>
        <w:contextualSpacing w:val="0"/>
        <w:rPr>
          <w:rFonts w:eastAsia="Times New Roman" w:cstheme="minorHAnsi"/>
          <w:lang w:eastAsia="pl-PL"/>
        </w:rPr>
      </w:pPr>
      <w:r w:rsidRPr="00E44C33">
        <w:rPr>
          <w:rFonts w:eastAsia="Times New Roman" w:cstheme="minorHAnsi"/>
          <w:lang w:eastAsia="pl-PL"/>
        </w:rPr>
        <w:t>Decyzje Powiatowego Inspektora Nadzoru Budowlanego wydane w 202</w:t>
      </w:r>
      <w:r w:rsidR="000E3ACC">
        <w:rPr>
          <w:rFonts w:eastAsia="Times New Roman" w:cstheme="minorHAnsi"/>
          <w:lang w:eastAsia="pl-PL"/>
        </w:rPr>
        <w:t>4</w:t>
      </w:r>
      <w:r w:rsidRPr="00E44C33">
        <w:rPr>
          <w:rFonts w:eastAsia="Times New Roman" w:cstheme="minorHAnsi"/>
          <w:lang w:eastAsia="pl-PL"/>
        </w:rPr>
        <w:t xml:space="preserve"> r.:</w:t>
      </w:r>
    </w:p>
    <w:p w14:paraId="4ADEA2E9" w14:textId="74D1102E" w:rsidR="000E3ACC" w:rsidRPr="00DE28B8" w:rsidRDefault="000E3ACC" w:rsidP="00081804">
      <w:pPr>
        <w:numPr>
          <w:ilvl w:val="0"/>
          <w:numId w:val="38"/>
        </w:numPr>
        <w:spacing w:after="0" w:line="300" w:lineRule="auto"/>
        <w:ind w:left="993" w:hanging="284"/>
        <w:rPr>
          <w:rFonts w:ascii="Calibri" w:hAnsi="Calibri" w:cs="Calibri"/>
        </w:rPr>
      </w:pPr>
      <w:r w:rsidRPr="00E14501">
        <w:rPr>
          <w:rFonts w:ascii="Calibri" w:hAnsi="Calibri" w:cs="Calibri"/>
        </w:rPr>
        <w:t>Decyzja NR IIWT/</w:t>
      </w:r>
      <w:r>
        <w:rPr>
          <w:rFonts w:ascii="Calibri" w:hAnsi="Calibri" w:cs="Calibri"/>
        </w:rPr>
        <w:t>905</w:t>
      </w:r>
      <w:r w:rsidRPr="00E14501">
        <w:rPr>
          <w:rFonts w:ascii="Calibri" w:hAnsi="Calibri" w:cs="Calibri"/>
        </w:rPr>
        <w:t xml:space="preserve">/2024 z </w:t>
      </w:r>
      <w:r>
        <w:rPr>
          <w:rFonts w:ascii="Calibri" w:hAnsi="Calibri" w:cs="Calibri"/>
        </w:rPr>
        <w:t>21</w:t>
      </w:r>
      <w:r w:rsidRPr="00E14501">
        <w:rPr>
          <w:rFonts w:ascii="Calibri" w:hAnsi="Calibri" w:cs="Calibri"/>
        </w:rPr>
        <w:t>.1</w:t>
      </w:r>
      <w:r>
        <w:rPr>
          <w:rFonts w:ascii="Calibri" w:hAnsi="Calibri" w:cs="Calibri"/>
        </w:rPr>
        <w:t>0</w:t>
      </w:r>
      <w:r w:rsidRPr="00E14501">
        <w:rPr>
          <w:rFonts w:ascii="Calibri" w:hAnsi="Calibri" w:cs="Calibri"/>
        </w:rPr>
        <w:t xml:space="preserve">.2024 r. nakazująca </w:t>
      </w:r>
      <w:r>
        <w:rPr>
          <w:rFonts w:ascii="Calibri" w:hAnsi="Calibri" w:cs="Calibri"/>
        </w:rPr>
        <w:t>wykonani</w:t>
      </w:r>
      <w:r w:rsidR="0079322F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 zabezpieczeń</w:t>
      </w:r>
      <w:r w:rsidRPr="00E14501">
        <w:rPr>
          <w:rFonts w:ascii="Calibri" w:hAnsi="Calibri" w:cs="Calibri"/>
        </w:rPr>
        <w:t xml:space="preserve"> budynku znajdującego się przy ul. Modlińskiej 42 w Warszawie. </w:t>
      </w:r>
    </w:p>
    <w:p w14:paraId="5A1C9DBC" w14:textId="77777777" w:rsidR="000E3ACC" w:rsidRDefault="000E3ACC" w:rsidP="00081804">
      <w:pPr>
        <w:numPr>
          <w:ilvl w:val="0"/>
          <w:numId w:val="38"/>
        </w:numPr>
        <w:spacing w:after="0" w:line="300" w:lineRule="auto"/>
        <w:ind w:left="993" w:hanging="284"/>
        <w:rPr>
          <w:rFonts w:ascii="Calibri" w:hAnsi="Calibri" w:cs="Calibri"/>
        </w:rPr>
      </w:pPr>
      <w:r w:rsidRPr="00E44C33">
        <w:rPr>
          <w:rFonts w:ascii="Calibri" w:hAnsi="Calibri" w:cs="Calibri"/>
        </w:rPr>
        <w:t>Decyzja NR IIWT/</w:t>
      </w:r>
      <w:r>
        <w:rPr>
          <w:rFonts w:ascii="Calibri" w:hAnsi="Calibri" w:cs="Calibri"/>
        </w:rPr>
        <w:t>943</w:t>
      </w:r>
      <w:r w:rsidRPr="00E44C33">
        <w:rPr>
          <w:rFonts w:ascii="Calibri" w:hAnsi="Calibri" w:cs="Calibri"/>
        </w:rPr>
        <w:t>/202</w:t>
      </w:r>
      <w:r>
        <w:rPr>
          <w:rFonts w:ascii="Calibri" w:hAnsi="Calibri" w:cs="Calibri"/>
        </w:rPr>
        <w:t>4</w:t>
      </w:r>
      <w:r w:rsidRPr="00E44C33">
        <w:rPr>
          <w:rFonts w:ascii="Calibri" w:hAnsi="Calibri" w:cs="Calibri"/>
        </w:rPr>
        <w:t xml:space="preserve"> z </w:t>
      </w:r>
      <w:r>
        <w:rPr>
          <w:rFonts w:ascii="Calibri" w:hAnsi="Calibri" w:cs="Calibri"/>
        </w:rPr>
        <w:t>07.11</w:t>
      </w:r>
      <w:r w:rsidRPr="00E44C33">
        <w:rPr>
          <w:rFonts w:ascii="Calibri" w:hAnsi="Calibri" w:cs="Calibri"/>
        </w:rPr>
        <w:t>.202</w:t>
      </w:r>
      <w:r>
        <w:rPr>
          <w:rFonts w:ascii="Calibri" w:hAnsi="Calibri" w:cs="Calibri"/>
        </w:rPr>
        <w:t>4</w:t>
      </w:r>
      <w:r w:rsidRPr="00E44C33">
        <w:rPr>
          <w:rFonts w:ascii="Calibri" w:hAnsi="Calibri" w:cs="Calibri"/>
        </w:rPr>
        <w:t xml:space="preserve"> r. nakazująca </w:t>
      </w:r>
      <w:r>
        <w:rPr>
          <w:rFonts w:ascii="Calibri" w:hAnsi="Calibri" w:cs="Calibri"/>
        </w:rPr>
        <w:t>rozbiórki części ogrodzenia nieruchomości położonej</w:t>
      </w:r>
      <w:r w:rsidRPr="00E44C33">
        <w:rPr>
          <w:rFonts w:ascii="Calibri" w:hAnsi="Calibri" w:cs="Calibri"/>
        </w:rPr>
        <w:t xml:space="preserve"> przy ul.</w:t>
      </w:r>
      <w:r>
        <w:rPr>
          <w:rFonts w:ascii="Calibri" w:hAnsi="Calibri" w:cs="Calibri"/>
        </w:rPr>
        <w:t xml:space="preserve"> Modlińskiej</w:t>
      </w:r>
      <w:r w:rsidRPr="00E44C33">
        <w:rPr>
          <w:rFonts w:ascii="Calibri" w:hAnsi="Calibri" w:cs="Calibri"/>
        </w:rPr>
        <w:t xml:space="preserve"> w Warszawie</w:t>
      </w:r>
      <w:r>
        <w:rPr>
          <w:rFonts w:ascii="Calibri" w:hAnsi="Calibri" w:cs="Calibri"/>
        </w:rPr>
        <w:t>, znajdującego się w skrajni toru kolejowego.</w:t>
      </w:r>
    </w:p>
    <w:p w14:paraId="16DC0E04" w14:textId="77777777" w:rsidR="000E3ACC" w:rsidRPr="00E44C33" w:rsidRDefault="000E3ACC" w:rsidP="00081804">
      <w:pPr>
        <w:numPr>
          <w:ilvl w:val="0"/>
          <w:numId w:val="38"/>
        </w:numPr>
        <w:spacing w:after="0" w:line="300" w:lineRule="auto"/>
        <w:ind w:left="993" w:hanging="284"/>
        <w:rPr>
          <w:rFonts w:ascii="Calibri" w:hAnsi="Calibri" w:cs="Calibri"/>
        </w:rPr>
      </w:pPr>
      <w:r w:rsidRPr="00DE28B8">
        <w:rPr>
          <w:rFonts w:ascii="Calibri" w:hAnsi="Calibri" w:cs="Calibri"/>
        </w:rPr>
        <w:t>Decyzj</w:t>
      </w:r>
      <w:r>
        <w:rPr>
          <w:rFonts w:ascii="Calibri" w:hAnsi="Calibri" w:cs="Calibri"/>
        </w:rPr>
        <w:t>a</w:t>
      </w:r>
      <w:r w:rsidRPr="00DE28B8">
        <w:rPr>
          <w:rFonts w:ascii="Calibri" w:hAnsi="Calibri" w:cs="Calibri"/>
        </w:rPr>
        <w:t xml:space="preserve"> nr IIWT/754/2024 </w:t>
      </w:r>
      <w:r>
        <w:rPr>
          <w:rFonts w:ascii="Calibri" w:hAnsi="Calibri" w:cs="Calibri"/>
        </w:rPr>
        <w:t xml:space="preserve">z 09.12.2024 r. </w:t>
      </w:r>
      <w:r w:rsidRPr="00DE28B8">
        <w:rPr>
          <w:rFonts w:ascii="Calibri" w:hAnsi="Calibri" w:cs="Calibri"/>
        </w:rPr>
        <w:t>nakazując</w:t>
      </w:r>
      <w:r>
        <w:rPr>
          <w:rFonts w:ascii="Calibri" w:hAnsi="Calibri" w:cs="Calibri"/>
        </w:rPr>
        <w:t>a</w:t>
      </w:r>
      <w:r w:rsidRPr="00DE28B8">
        <w:rPr>
          <w:rFonts w:ascii="Calibri" w:hAnsi="Calibri" w:cs="Calibri"/>
        </w:rPr>
        <w:t xml:space="preserve"> sporządzenie i przedłożenie ekspertyzy stanu technicznego budynku mieszkalnego wielorodzinnego znajdującego </w:t>
      </w:r>
      <w:r>
        <w:rPr>
          <w:rFonts w:ascii="Calibri" w:hAnsi="Calibri" w:cs="Calibri"/>
        </w:rPr>
        <w:br/>
      </w:r>
      <w:r w:rsidRPr="00DE28B8">
        <w:rPr>
          <w:rFonts w:ascii="Calibri" w:hAnsi="Calibri" w:cs="Calibri"/>
        </w:rPr>
        <w:t>się przy ul. Marywilskiej 44C w Warszawie.</w:t>
      </w:r>
    </w:p>
    <w:p w14:paraId="13126554" w14:textId="643A7DB8" w:rsidR="000E3ACC" w:rsidRPr="00E44C33" w:rsidRDefault="000E3ACC" w:rsidP="00081804">
      <w:pPr>
        <w:numPr>
          <w:ilvl w:val="0"/>
          <w:numId w:val="38"/>
        </w:numPr>
        <w:spacing w:after="0" w:line="300" w:lineRule="auto"/>
        <w:ind w:left="993" w:hanging="284"/>
        <w:rPr>
          <w:rFonts w:ascii="Calibri" w:hAnsi="Calibri" w:cs="Calibri"/>
        </w:rPr>
      </w:pPr>
      <w:r w:rsidRPr="00E44C33">
        <w:rPr>
          <w:rFonts w:ascii="Calibri" w:hAnsi="Calibri" w:cs="Calibri"/>
        </w:rPr>
        <w:t xml:space="preserve">Decyzja NR </w:t>
      </w:r>
      <w:r>
        <w:rPr>
          <w:rFonts w:ascii="Calibri" w:hAnsi="Calibri" w:cs="Calibri"/>
        </w:rPr>
        <w:t xml:space="preserve">IIWT/1017/2024 z 12.12.2024 </w:t>
      </w:r>
      <w:r w:rsidRPr="00E44C33">
        <w:rPr>
          <w:rFonts w:ascii="Calibri" w:hAnsi="Calibri" w:cs="Calibri"/>
        </w:rPr>
        <w:t xml:space="preserve">r. nakazująca </w:t>
      </w:r>
      <w:r>
        <w:rPr>
          <w:rFonts w:ascii="Calibri" w:hAnsi="Calibri" w:cs="Calibri"/>
        </w:rPr>
        <w:t>dokonani</w:t>
      </w:r>
      <w:r w:rsidR="0079322F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 rozbiórki budynku znajdującego się</w:t>
      </w:r>
      <w:r w:rsidRPr="00E44C33">
        <w:rPr>
          <w:rFonts w:ascii="Calibri" w:hAnsi="Calibri" w:cs="Calibri"/>
        </w:rPr>
        <w:t xml:space="preserve"> przy ul. </w:t>
      </w:r>
      <w:r>
        <w:rPr>
          <w:rFonts w:ascii="Calibri" w:hAnsi="Calibri" w:cs="Calibri"/>
        </w:rPr>
        <w:t>Modlińskiej 42 w Warszawie</w:t>
      </w:r>
      <w:r w:rsidRPr="00E44C33">
        <w:rPr>
          <w:rFonts w:ascii="Calibri" w:hAnsi="Calibri" w:cs="Calibri"/>
        </w:rPr>
        <w:t xml:space="preserve">. </w:t>
      </w:r>
    </w:p>
    <w:p w14:paraId="1B9483AA" w14:textId="77777777" w:rsidR="001525C8" w:rsidRPr="00E44C33" w:rsidRDefault="001525C8" w:rsidP="00E44E4F">
      <w:pPr>
        <w:pStyle w:val="Akapitzlist"/>
        <w:numPr>
          <w:ilvl w:val="1"/>
          <w:numId w:val="8"/>
        </w:numPr>
        <w:spacing w:before="240" w:after="240" w:line="300" w:lineRule="auto"/>
        <w:ind w:left="357" w:hanging="357"/>
        <w:rPr>
          <w:rFonts w:eastAsia="Times New Roman" w:cstheme="minorHAnsi"/>
          <w:b/>
          <w:bCs/>
          <w:lang w:eastAsia="pl-PL"/>
        </w:rPr>
      </w:pPr>
      <w:r w:rsidRPr="00E44C33">
        <w:rPr>
          <w:rFonts w:eastAsia="Times New Roman" w:cstheme="minorHAnsi"/>
          <w:b/>
          <w:bCs/>
          <w:lang w:eastAsia="pl-PL"/>
        </w:rPr>
        <w:t>Zamówienia publiczne</w:t>
      </w:r>
    </w:p>
    <w:p w14:paraId="2CABFB32" w14:textId="77777777" w:rsidR="001240A0" w:rsidRPr="00E44C33" w:rsidRDefault="001240A0" w:rsidP="00E44E4F">
      <w:pPr>
        <w:spacing w:after="240" w:line="300" w:lineRule="auto"/>
        <w:ind w:left="709"/>
        <w:rPr>
          <w:rFonts w:eastAsia="Times New Roman" w:cstheme="minorHAnsi"/>
          <w:bCs/>
          <w:lang w:eastAsia="pl-PL"/>
        </w:rPr>
      </w:pPr>
      <w:r w:rsidRPr="00E44C33">
        <w:rPr>
          <w:rFonts w:eastAsia="Times New Roman" w:cstheme="minorHAnsi"/>
          <w:bCs/>
          <w:lang w:eastAsia="pl-PL"/>
        </w:rPr>
        <w:t>Informacje dotyczące zamówień publicznych przedstawia tabela nr 22.</w:t>
      </w:r>
    </w:p>
    <w:tbl>
      <w:tblPr>
        <w:tblW w:w="9498" w:type="dxa"/>
        <w:tblInd w:w="-8" w:type="dxa"/>
        <w:tblLayout w:type="fixed"/>
        <w:tblCellMar>
          <w:left w:w="30" w:type="dxa"/>
          <w:right w:w="30" w:type="dxa"/>
        </w:tblCellMar>
        <w:tblLook w:val="0020" w:firstRow="1" w:lastRow="0" w:firstColumn="0" w:lastColumn="0" w:noHBand="0" w:noVBand="0"/>
        <w:tblCaption w:val="Tabela nr 22"/>
        <w:tblDescription w:val="Tabela zawiera informacje dotyczące zamówień publicznych"/>
      </w:tblPr>
      <w:tblGrid>
        <w:gridCol w:w="1418"/>
        <w:gridCol w:w="1276"/>
        <w:gridCol w:w="992"/>
        <w:gridCol w:w="1276"/>
        <w:gridCol w:w="992"/>
        <w:gridCol w:w="1273"/>
        <w:gridCol w:w="995"/>
        <w:gridCol w:w="1276"/>
      </w:tblGrid>
      <w:tr w:rsidR="00E44C33" w:rsidRPr="00E44C33" w14:paraId="26407F1A" w14:textId="77777777" w:rsidTr="007005A9">
        <w:trPr>
          <w:trHeight w:val="566"/>
          <w:tblHeader/>
        </w:trPr>
        <w:tc>
          <w:tcPr>
            <w:tcW w:w="94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5DEC6" w14:textId="118BDE93" w:rsidR="001C130B" w:rsidRPr="00E44C33" w:rsidRDefault="001C130B" w:rsidP="00E44E4F">
            <w:pPr>
              <w:autoSpaceDE w:val="0"/>
              <w:autoSpaceDN w:val="0"/>
              <w:adjustRightInd w:val="0"/>
              <w:spacing w:after="0" w:line="300" w:lineRule="auto"/>
              <w:rPr>
                <w:rFonts w:ascii="Calibri" w:hAnsi="Calibri" w:cs="Calibri"/>
                <w:b/>
                <w:bCs/>
              </w:rPr>
            </w:pPr>
            <w:r w:rsidRPr="00E44C33">
              <w:rPr>
                <w:rFonts w:ascii="Calibri" w:hAnsi="Calibri" w:cs="Calibri"/>
                <w:b/>
                <w:bCs/>
              </w:rPr>
              <w:t>Tabela nr 22. Ilość zawartych umów, sumaryczne kwoty umów - na roboty budowlane, usługi i dostawy w 202</w:t>
            </w:r>
            <w:r w:rsidR="006A5023">
              <w:rPr>
                <w:rFonts w:ascii="Calibri" w:hAnsi="Calibri" w:cs="Calibri"/>
                <w:b/>
                <w:bCs/>
              </w:rPr>
              <w:t>4</w:t>
            </w:r>
            <w:r w:rsidRPr="00E44C33">
              <w:rPr>
                <w:rFonts w:ascii="Calibri" w:hAnsi="Calibri" w:cs="Calibri"/>
                <w:b/>
                <w:bCs/>
              </w:rPr>
              <w:t xml:space="preserve"> roku</w:t>
            </w:r>
          </w:p>
        </w:tc>
      </w:tr>
      <w:tr w:rsidR="004C2F52" w:rsidRPr="004C2F52" w14:paraId="2392DA2E" w14:textId="77777777" w:rsidTr="007005A9">
        <w:trPr>
          <w:trHeight w:val="419"/>
          <w:tblHeader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358C1D8" w14:textId="77777777" w:rsidR="00EC58E8" w:rsidRPr="00E44C33" w:rsidRDefault="00EC58E8" w:rsidP="00E44E4F">
            <w:pPr>
              <w:autoSpaceDE w:val="0"/>
              <w:autoSpaceDN w:val="0"/>
              <w:adjustRightInd w:val="0"/>
              <w:spacing w:after="0" w:line="300" w:lineRule="auto"/>
              <w:rPr>
                <w:rFonts w:ascii="Calibri" w:hAnsi="Calibri" w:cs="Calibri"/>
                <w:sz w:val="20"/>
                <w:szCs w:val="20"/>
              </w:rPr>
            </w:pPr>
            <w:r w:rsidRPr="00E44C33">
              <w:rPr>
                <w:rFonts w:ascii="Calibri" w:hAnsi="Calibri" w:cs="Calibri"/>
                <w:sz w:val="20"/>
                <w:szCs w:val="20"/>
              </w:rPr>
              <w:t>Tryby udzielenia zamówienia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13430" w14:textId="77777777" w:rsidR="00EC58E8" w:rsidRPr="00E44C33" w:rsidRDefault="00EC58E8" w:rsidP="00E44E4F">
            <w:pPr>
              <w:autoSpaceDE w:val="0"/>
              <w:autoSpaceDN w:val="0"/>
              <w:adjustRightInd w:val="0"/>
              <w:spacing w:after="0" w:line="300" w:lineRule="auto"/>
              <w:rPr>
                <w:rFonts w:ascii="Calibri" w:hAnsi="Calibri" w:cs="Calibri"/>
                <w:sz w:val="20"/>
                <w:szCs w:val="20"/>
              </w:rPr>
            </w:pPr>
            <w:r w:rsidRPr="00E44C33">
              <w:rPr>
                <w:rFonts w:ascii="Calibri" w:hAnsi="Calibri" w:cs="Calibri"/>
                <w:sz w:val="20"/>
                <w:szCs w:val="20"/>
              </w:rPr>
              <w:t xml:space="preserve"> Roboty budowlane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42485" w14:textId="2F411924" w:rsidR="00EC58E8" w:rsidRPr="00E44C33" w:rsidRDefault="00EC58E8" w:rsidP="00E44E4F">
            <w:pPr>
              <w:autoSpaceDE w:val="0"/>
              <w:autoSpaceDN w:val="0"/>
              <w:adjustRightInd w:val="0"/>
              <w:spacing w:after="0" w:line="300" w:lineRule="auto"/>
              <w:rPr>
                <w:rFonts w:ascii="Calibri" w:hAnsi="Calibri" w:cs="Calibri"/>
                <w:sz w:val="20"/>
                <w:szCs w:val="20"/>
              </w:rPr>
            </w:pPr>
            <w:r w:rsidRPr="00E44C33">
              <w:rPr>
                <w:rFonts w:ascii="Calibri" w:hAnsi="Calibri" w:cs="Calibri"/>
                <w:sz w:val="20"/>
                <w:szCs w:val="20"/>
              </w:rPr>
              <w:t>Usługi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0857F" w14:textId="4B59FB02" w:rsidR="00EC58E8" w:rsidRPr="00E44C33" w:rsidRDefault="00EC58E8" w:rsidP="00E44E4F">
            <w:pPr>
              <w:autoSpaceDE w:val="0"/>
              <w:autoSpaceDN w:val="0"/>
              <w:adjustRightInd w:val="0"/>
              <w:spacing w:after="0" w:line="300" w:lineRule="auto"/>
              <w:rPr>
                <w:rFonts w:ascii="Calibri" w:hAnsi="Calibri" w:cs="Calibri"/>
                <w:sz w:val="20"/>
                <w:szCs w:val="20"/>
              </w:rPr>
            </w:pPr>
            <w:r w:rsidRPr="00E44C33">
              <w:rPr>
                <w:rFonts w:ascii="Calibri" w:hAnsi="Calibri" w:cs="Calibri"/>
                <w:sz w:val="20"/>
                <w:szCs w:val="20"/>
              </w:rPr>
              <w:t xml:space="preserve"> Dostawy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7E4110" w14:textId="77777777" w:rsidR="00EC58E8" w:rsidRPr="004C2F52" w:rsidRDefault="00EC58E8" w:rsidP="00E44E4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spacing w:val="-6"/>
                <w:sz w:val="20"/>
                <w:szCs w:val="20"/>
              </w:rPr>
            </w:pPr>
            <w:r w:rsidRPr="004C2F52">
              <w:rPr>
                <w:rFonts w:ascii="Calibri" w:hAnsi="Calibri" w:cs="Calibri"/>
                <w:spacing w:val="-6"/>
                <w:sz w:val="20"/>
                <w:szCs w:val="20"/>
              </w:rPr>
              <w:t>Postępowania unieważnione</w:t>
            </w:r>
          </w:p>
        </w:tc>
      </w:tr>
      <w:tr w:rsidR="004C2F52" w:rsidRPr="004C2F52" w14:paraId="4B3B2ECF" w14:textId="77777777" w:rsidTr="007005A9">
        <w:trPr>
          <w:trHeight w:val="1248"/>
          <w:tblHeader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8E89B" w14:textId="77777777" w:rsidR="00EC58E8" w:rsidRPr="00E44C33" w:rsidRDefault="00EC58E8" w:rsidP="00E44E4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0709A" w14:textId="77777777" w:rsidR="00EC58E8" w:rsidRPr="00E44C33" w:rsidRDefault="00EC58E8" w:rsidP="00E44E4F">
            <w:pPr>
              <w:autoSpaceDE w:val="0"/>
              <w:autoSpaceDN w:val="0"/>
              <w:adjustRightInd w:val="0"/>
              <w:spacing w:after="0" w:line="300" w:lineRule="auto"/>
              <w:rPr>
                <w:rFonts w:ascii="Calibri" w:hAnsi="Calibri" w:cs="Calibri"/>
                <w:sz w:val="20"/>
                <w:szCs w:val="20"/>
              </w:rPr>
            </w:pPr>
            <w:r w:rsidRPr="00E44C33">
              <w:rPr>
                <w:rFonts w:ascii="Calibri" w:hAnsi="Calibri" w:cs="Calibri"/>
                <w:sz w:val="20"/>
                <w:szCs w:val="20"/>
              </w:rPr>
              <w:t>Liczba postępowań zakończonych udzieleniem zamówienia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CAC2D" w14:textId="77777777" w:rsidR="00EC58E8" w:rsidRPr="00E44C33" w:rsidRDefault="00EC58E8" w:rsidP="00E44E4F">
            <w:pPr>
              <w:autoSpaceDE w:val="0"/>
              <w:autoSpaceDN w:val="0"/>
              <w:adjustRightInd w:val="0"/>
              <w:spacing w:after="0" w:line="300" w:lineRule="auto"/>
              <w:rPr>
                <w:rFonts w:ascii="Calibri" w:hAnsi="Calibri" w:cs="Calibri"/>
                <w:sz w:val="20"/>
                <w:szCs w:val="20"/>
              </w:rPr>
            </w:pPr>
            <w:r w:rsidRPr="00E44C33">
              <w:rPr>
                <w:rFonts w:ascii="Calibri" w:hAnsi="Calibri" w:cs="Calibri"/>
                <w:sz w:val="20"/>
                <w:szCs w:val="20"/>
              </w:rPr>
              <w:t>Wartość umów łącznie z podatkiem VAT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5E0DC" w14:textId="77777777" w:rsidR="00EC58E8" w:rsidRPr="00E44C33" w:rsidRDefault="00EC58E8" w:rsidP="00E44E4F">
            <w:pPr>
              <w:autoSpaceDE w:val="0"/>
              <w:autoSpaceDN w:val="0"/>
              <w:adjustRightInd w:val="0"/>
              <w:spacing w:after="0" w:line="300" w:lineRule="auto"/>
              <w:rPr>
                <w:rFonts w:ascii="Calibri" w:hAnsi="Calibri" w:cs="Calibri"/>
                <w:sz w:val="20"/>
                <w:szCs w:val="20"/>
              </w:rPr>
            </w:pPr>
            <w:r w:rsidRPr="00E44C33">
              <w:rPr>
                <w:rFonts w:ascii="Calibri" w:hAnsi="Calibri" w:cs="Calibri"/>
                <w:sz w:val="20"/>
                <w:szCs w:val="20"/>
              </w:rPr>
              <w:t>Liczba postępowań zakończonych udzieleniem zamówienia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03FB3" w14:textId="77777777" w:rsidR="00EC58E8" w:rsidRPr="00E44C33" w:rsidRDefault="00EC58E8" w:rsidP="00E44E4F">
            <w:pPr>
              <w:autoSpaceDE w:val="0"/>
              <w:autoSpaceDN w:val="0"/>
              <w:adjustRightInd w:val="0"/>
              <w:spacing w:after="0" w:line="300" w:lineRule="auto"/>
              <w:rPr>
                <w:rFonts w:ascii="Calibri" w:hAnsi="Calibri" w:cs="Calibri"/>
                <w:sz w:val="20"/>
                <w:szCs w:val="20"/>
              </w:rPr>
            </w:pPr>
            <w:r w:rsidRPr="00E44C33">
              <w:rPr>
                <w:rFonts w:ascii="Calibri" w:hAnsi="Calibri" w:cs="Calibri"/>
                <w:sz w:val="20"/>
                <w:szCs w:val="20"/>
              </w:rPr>
              <w:t>Wartość umów łącznie z podatkiem VAT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87F88" w14:textId="77777777" w:rsidR="00EC58E8" w:rsidRPr="00E44C33" w:rsidRDefault="00EC58E8" w:rsidP="00E44E4F">
            <w:pPr>
              <w:autoSpaceDE w:val="0"/>
              <w:autoSpaceDN w:val="0"/>
              <w:adjustRightInd w:val="0"/>
              <w:spacing w:after="0" w:line="300" w:lineRule="auto"/>
              <w:rPr>
                <w:rFonts w:ascii="Calibri" w:hAnsi="Calibri" w:cs="Calibri"/>
                <w:sz w:val="20"/>
                <w:szCs w:val="20"/>
              </w:rPr>
            </w:pPr>
            <w:r w:rsidRPr="00E44C33">
              <w:rPr>
                <w:rFonts w:ascii="Calibri" w:hAnsi="Calibri" w:cs="Calibri"/>
                <w:sz w:val="20"/>
                <w:szCs w:val="20"/>
              </w:rPr>
              <w:t>Liczba postępowań zakończonych udzieleniem zamówienia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9A269" w14:textId="77777777" w:rsidR="00EC58E8" w:rsidRPr="00E44C33" w:rsidRDefault="00EC58E8" w:rsidP="00E44E4F">
            <w:pPr>
              <w:autoSpaceDE w:val="0"/>
              <w:autoSpaceDN w:val="0"/>
              <w:adjustRightInd w:val="0"/>
              <w:spacing w:after="0" w:line="300" w:lineRule="auto"/>
              <w:rPr>
                <w:rFonts w:ascii="Calibri" w:hAnsi="Calibri" w:cs="Calibri"/>
                <w:sz w:val="20"/>
                <w:szCs w:val="20"/>
              </w:rPr>
            </w:pPr>
            <w:r w:rsidRPr="00E44C33">
              <w:rPr>
                <w:rFonts w:ascii="Calibri" w:hAnsi="Calibri" w:cs="Calibri"/>
                <w:sz w:val="20"/>
                <w:szCs w:val="20"/>
              </w:rPr>
              <w:t>Wartość umów łącznie z podatkiem VAT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16583" w14:textId="59ABB19C" w:rsidR="00EC58E8" w:rsidRPr="004C2F52" w:rsidRDefault="00EC58E8" w:rsidP="00E44E4F">
            <w:pPr>
              <w:autoSpaceDE w:val="0"/>
              <w:autoSpaceDN w:val="0"/>
              <w:adjustRightInd w:val="0"/>
              <w:spacing w:after="0" w:line="30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44C33" w:rsidRPr="00E44C33" w14:paraId="4292F181" w14:textId="77777777" w:rsidTr="007005A9">
        <w:trPr>
          <w:trHeight w:val="506"/>
          <w:tblHeader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F8E72" w14:textId="77777777" w:rsidR="001C130B" w:rsidRPr="00E44C33" w:rsidRDefault="001C130B" w:rsidP="00E44E4F">
            <w:pPr>
              <w:autoSpaceDE w:val="0"/>
              <w:autoSpaceDN w:val="0"/>
              <w:adjustRightInd w:val="0"/>
              <w:spacing w:after="0" w:line="300" w:lineRule="auto"/>
              <w:rPr>
                <w:rFonts w:ascii="Calibri" w:hAnsi="Calibri" w:cs="Calibri"/>
                <w:sz w:val="20"/>
                <w:szCs w:val="20"/>
              </w:rPr>
            </w:pPr>
            <w:r w:rsidRPr="00E44C33">
              <w:rPr>
                <w:rFonts w:ascii="Calibri" w:hAnsi="Calibri" w:cs="Calibri"/>
                <w:sz w:val="20"/>
                <w:szCs w:val="20"/>
              </w:rPr>
              <w:t>Tryb podstawowy art. 275 pkt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87DB0" w14:textId="57E082AC" w:rsidR="001C130B" w:rsidRPr="007005A9" w:rsidRDefault="00A032AA" w:rsidP="00E44E4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05A9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A8D58" w14:textId="25452E57" w:rsidR="001C130B" w:rsidRPr="007005A9" w:rsidRDefault="00A032AA" w:rsidP="00A032A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005A9">
              <w:rPr>
                <w:rFonts w:ascii="Calibri" w:hAnsi="Calibri" w:cs="Calibri"/>
                <w:color w:val="000000"/>
                <w:sz w:val="18"/>
                <w:szCs w:val="18"/>
              </w:rPr>
              <w:t>628 041,30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D62F4" w14:textId="4E0E5E23" w:rsidR="001C130B" w:rsidRPr="007005A9" w:rsidRDefault="00A032AA" w:rsidP="00E44E4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05A9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9F963" w14:textId="531D7BA6" w:rsidR="001C130B" w:rsidRPr="007005A9" w:rsidRDefault="00A032AA" w:rsidP="00E44E4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05A9">
              <w:rPr>
                <w:rFonts w:ascii="Calibri" w:hAnsi="Calibri" w:cs="Calibri"/>
                <w:sz w:val="18"/>
                <w:szCs w:val="18"/>
              </w:rPr>
              <w:t>140 000,00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1477F" w14:textId="2D1D63C0" w:rsidR="001C130B" w:rsidRPr="007005A9" w:rsidRDefault="00A032AA" w:rsidP="00E44E4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05A9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0A8A1" w14:textId="2096EE49" w:rsidR="001C130B" w:rsidRPr="007005A9" w:rsidRDefault="00A032AA" w:rsidP="00A032A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7005A9">
              <w:rPr>
                <w:rFonts w:ascii="Calibri" w:hAnsi="Calibri" w:cs="Calibri"/>
                <w:sz w:val="17"/>
                <w:szCs w:val="17"/>
              </w:rPr>
              <w:t xml:space="preserve">1 398 248,93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20BFF" w14:textId="772BBE8B" w:rsidR="001C130B" w:rsidRPr="007005A9" w:rsidRDefault="006A5023" w:rsidP="00E44E4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05A9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</w:tr>
      <w:tr w:rsidR="00CC0ABE" w:rsidRPr="00E44C33" w14:paraId="3A7DA8B7" w14:textId="77777777" w:rsidTr="007005A9">
        <w:trPr>
          <w:trHeight w:val="506"/>
          <w:tblHeader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56C2C" w14:textId="6FB6C862" w:rsidR="00CC0ABE" w:rsidRPr="00E44C33" w:rsidRDefault="00CC0ABE" w:rsidP="00E44E4F">
            <w:pPr>
              <w:autoSpaceDE w:val="0"/>
              <w:autoSpaceDN w:val="0"/>
              <w:adjustRightInd w:val="0"/>
              <w:spacing w:after="0" w:line="300" w:lineRule="auto"/>
              <w:rPr>
                <w:rFonts w:ascii="Calibri" w:hAnsi="Calibri" w:cs="Calibri"/>
                <w:sz w:val="20"/>
                <w:szCs w:val="20"/>
              </w:rPr>
            </w:pPr>
            <w:r w:rsidRPr="00E44C33">
              <w:rPr>
                <w:rFonts w:ascii="Calibri" w:hAnsi="Calibri" w:cs="Calibri"/>
                <w:sz w:val="20"/>
                <w:szCs w:val="20"/>
              </w:rPr>
              <w:t xml:space="preserve">Tryb podstawowy art. 275 pkt 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38A74" w14:textId="5B01EBEE" w:rsidR="00CC0ABE" w:rsidRPr="007005A9" w:rsidRDefault="00A032AA" w:rsidP="00E44E4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05A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3865E" w14:textId="4C435485" w:rsidR="00CC0ABE" w:rsidRPr="007005A9" w:rsidRDefault="00A032AA" w:rsidP="00E44E4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7005A9">
              <w:rPr>
                <w:rFonts w:ascii="Calibri" w:hAnsi="Calibri" w:cs="Calibri"/>
                <w:sz w:val="17"/>
                <w:szCs w:val="17"/>
              </w:rPr>
              <w:t>1 030 532,81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6924C" w14:textId="4CD33CE4" w:rsidR="00CC0ABE" w:rsidRPr="007005A9" w:rsidRDefault="00A032AA" w:rsidP="00E44E4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05A9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758C1" w14:textId="2C47C847" w:rsidR="00CC0ABE" w:rsidRPr="007005A9" w:rsidRDefault="00A032AA" w:rsidP="00A032A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05A9">
              <w:rPr>
                <w:rFonts w:ascii="Calibri" w:hAnsi="Calibri" w:cs="Calibri"/>
                <w:sz w:val="18"/>
                <w:szCs w:val="18"/>
              </w:rPr>
              <w:t>954 534,00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4DA93" w14:textId="594030EC" w:rsidR="00CC0ABE" w:rsidRPr="007005A9" w:rsidRDefault="00A032AA" w:rsidP="00E44E4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05A9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219FD" w14:textId="4AB64072" w:rsidR="00CC0ABE" w:rsidRPr="007005A9" w:rsidRDefault="00A032AA" w:rsidP="00A032A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05A9">
              <w:rPr>
                <w:rFonts w:ascii="Calibri" w:hAnsi="Calibri" w:cs="Calibri"/>
                <w:sz w:val="18"/>
                <w:szCs w:val="18"/>
              </w:rPr>
              <w:t>572 319,79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BB78F" w14:textId="4753B3CC" w:rsidR="00CC0ABE" w:rsidRPr="007005A9" w:rsidRDefault="006A5023" w:rsidP="00E44E4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05A9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CC0ABE" w:rsidRPr="00E44C33" w14:paraId="7573E659" w14:textId="77777777" w:rsidTr="007005A9">
        <w:trPr>
          <w:trHeight w:val="506"/>
          <w:tblHeader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AEB0D" w14:textId="504C35F3" w:rsidR="00CC0ABE" w:rsidRPr="00E44C33" w:rsidRDefault="00A032AA" w:rsidP="00E44E4F">
            <w:pPr>
              <w:autoSpaceDE w:val="0"/>
              <w:autoSpaceDN w:val="0"/>
              <w:adjustRightInd w:val="0"/>
              <w:spacing w:after="0" w:line="30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Przetarg nieograniczony art. 132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81F20" w14:textId="0F38C8CE" w:rsidR="00CC0ABE" w:rsidRPr="007005A9" w:rsidRDefault="00A032AA" w:rsidP="00E44E4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05A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EDA73" w14:textId="08A7E2CF" w:rsidR="00CC0ABE" w:rsidRPr="007005A9" w:rsidRDefault="00A032AA" w:rsidP="00E44E4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05A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F6716" w14:textId="2BB4C770" w:rsidR="00CC0ABE" w:rsidRPr="007005A9" w:rsidRDefault="00A032AA" w:rsidP="00E44E4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05A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293D5" w14:textId="5153DBEB" w:rsidR="00CC0ABE" w:rsidRPr="007005A9" w:rsidRDefault="00A032AA" w:rsidP="00E44E4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05A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E07E0" w14:textId="107C391E" w:rsidR="00CC0ABE" w:rsidRPr="007005A9" w:rsidRDefault="00A032AA" w:rsidP="00E44E4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05A9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110BE" w14:textId="7FBB17B7" w:rsidR="00CC0ABE" w:rsidRPr="007005A9" w:rsidRDefault="00A032AA" w:rsidP="00E44E4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7005A9">
              <w:rPr>
                <w:rFonts w:ascii="Calibri" w:hAnsi="Calibri" w:cs="Calibri"/>
                <w:sz w:val="17"/>
                <w:szCs w:val="17"/>
              </w:rPr>
              <w:t>2</w:t>
            </w:r>
            <w:r w:rsidR="00BF3D71" w:rsidRPr="007005A9">
              <w:rPr>
                <w:rFonts w:ascii="Calibri" w:hAnsi="Calibri" w:cs="Calibri"/>
                <w:sz w:val="17"/>
                <w:szCs w:val="17"/>
              </w:rPr>
              <w:t> </w:t>
            </w:r>
            <w:r w:rsidRPr="007005A9">
              <w:rPr>
                <w:rFonts w:ascii="Calibri" w:hAnsi="Calibri" w:cs="Calibri"/>
                <w:sz w:val="17"/>
                <w:szCs w:val="17"/>
              </w:rPr>
              <w:t>001</w:t>
            </w:r>
            <w:r w:rsidR="00BF3D71" w:rsidRPr="007005A9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Pr="007005A9">
              <w:rPr>
                <w:rFonts w:ascii="Calibri" w:hAnsi="Calibri" w:cs="Calibri"/>
                <w:sz w:val="17"/>
                <w:szCs w:val="17"/>
              </w:rPr>
              <w:t>110,27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BFFDF" w14:textId="71256EE6" w:rsidR="00CC0ABE" w:rsidRPr="007005A9" w:rsidRDefault="006A5023" w:rsidP="00E44E4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05A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E44C33" w:rsidRPr="00E44C33" w14:paraId="1175FA44" w14:textId="77777777" w:rsidTr="007005A9">
        <w:trPr>
          <w:trHeight w:val="506"/>
          <w:tblHeader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A5F91" w14:textId="111B1E05" w:rsidR="001C130B" w:rsidRPr="00E44C33" w:rsidRDefault="001C130B" w:rsidP="00E44E4F">
            <w:pPr>
              <w:autoSpaceDE w:val="0"/>
              <w:autoSpaceDN w:val="0"/>
              <w:adjustRightInd w:val="0"/>
              <w:spacing w:after="0" w:line="300" w:lineRule="auto"/>
              <w:rPr>
                <w:rFonts w:ascii="Calibri" w:hAnsi="Calibri" w:cs="Calibri"/>
                <w:sz w:val="20"/>
                <w:szCs w:val="20"/>
              </w:rPr>
            </w:pPr>
            <w:r w:rsidRPr="00E44C33">
              <w:rPr>
                <w:rFonts w:ascii="Calibri" w:hAnsi="Calibri" w:cs="Calibri"/>
                <w:sz w:val="20"/>
                <w:szCs w:val="20"/>
              </w:rPr>
              <w:t>Zamówienie z</w:t>
            </w:r>
            <w:r w:rsidR="00EC58E8" w:rsidRPr="00E44C33">
              <w:rPr>
                <w:rFonts w:ascii="Calibri" w:hAnsi="Calibri" w:cs="Calibri"/>
                <w:sz w:val="20"/>
                <w:szCs w:val="20"/>
              </w:rPr>
              <w:t> </w:t>
            </w:r>
            <w:r w:rsidRPr="00E44C33">
              <w:rPr>
                <w:rFonts w:ascii="Calibri" w:hAnsi="Calibri" w:cs="Calibri"/>
                <w:sz w:val="20"/>
                <w:szCs w:val="20"/>
              </w:rPr>
              <w:t>wolnej ręki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12ED2" w14:textId="65855FF8" w:rsidR="001C130B" w:rsidRPr="007005A9" w:rsidRDefault="00A032AA" w:rsidP="00E44E4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05A9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DEC69" w14:textId="3BC93EF6" w:rsidR="001C130B" w:rsidRPr="007005A9" w:rsidRDefault="00A032AA" w:rsidP="00A032AA">
            <w:pPr>
              <w:spacing w:line="30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05A9">
              <w:rPr>
                <w:rFonts w:ascii="Calibri" w:hAnsi="Calibri" w:cs="Calibri"/>
                <w:sz w:val="18"/>
                <w:szCs w:val="18"/>
              </w:rPr>
              <w:t>440 895,15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31B82" w14:textId="3DE66766" w:rsidR="001C130B" w:rsidRPr="007005A9" w:rsidRDefault="006A5023" w:rsidP="00E44E4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05A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3403D" w14:textId="4B197E29" w:rsidR="001C130B" w:rsidRPr="007005A9" w:rsidRDefault="006A5023" w:rsidP="00E44E4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05A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4414B" w14:textId="328125FB" w:rsidR="001C130B" w:rsidRPr="007005A9" w:rsidRDefault="00A032AA" w:rsidP="00E44E4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05A9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9D1FB" w14:textId="4A70FC85" w:rsidR="001C130B" w:rsidRPr="007005A9" w:rsidRDefault="006A5023" w:rsidP="006A5023">
            <w:pPr>
              <w:spacing w:after="0" w:line="300" w:lineRule="auto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7005A9">
              <w:rPr>
                <w:rFonts w:ascii="Calibri" w:hAnsi="Calibri" w:cs="Calibri"/>
                <w:sz w:val="17"/>
                <w:szCs w:val="17"/>
              </w:rPr>
              <w:t>2</w:t>
            </w:r>
            <w:r w:rsidR="00BF3D71" w:rsidRPr="007005A9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Pr="007005A9">
              <w:rPr>
                <w:rFonts w:ascii="Calibri" w:hAnsi="Calibri" w:cs="Calibri"/>
                <w:sz w:val="17"/>
                <w:szCs w:val="17"/>
              </w:rPr>
              <w:t>822 923,79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96E37" w14:textId="55760A99" w:rsidR="001C130B" w:rsidRPr="007005A9" w:rsidRDefault="006A5023" w:rsidP="00E44E4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05A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E44C33" w:rsidRPr="00E44C33" w14:paraId="78B29C55" w14:textId="77777777" w:rsidTr="007005A9">
        <w:trPr>
          <w:trHeight w:val="1001"/>
          <w:tblHeader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EC4B6" w14:textId="25840E3B" w:rsidR="001C130B" w:rsidRPr="00E44C33" w:rsidRDefault="001C130B" w:rsidP="00E44E4F">
            <w:pPr>
              <w:autoSpaceDE w:val="0"/>
              <w:autoSpaceDN w:val="0"/>
              <w:adjustRightInd w:val="0"/>
              <w:spacing w:after="0" w:line="300" w:lineRule="auto"/>
              <w:rPr>
                <w:rFonts w:ascii="Calibri" w:hAnsi="Calibri" w:cs="Calibri"/>
                <w:sz w:val="20"/>
                <w:szCs w:val="20"/>
              </w:rPr>
            </w:pPr>
            <w:r w:rsidRPr="00E44C33">
              <w:rPr>
                <w:rFonts w:ascii="Calibri" w:hAnsi="Calibri" w:cs="Calibri"/>
                <w:sz w:val="20"/>
                <w:szCs w:val="20"/>
              </w:rPr>
              <w:t>Zamówienie o</w:t>
            </w:r>
            <w:r w:rsidR="007E0C67" w:rsidRPr="00E44C33">
              <w:rPr>
                <w:rFonts w:ascii="Calibri" w:hAnsi="Calibri" w:cs="Calibri"/>
                <w:sz w:val="20"/>
                <w:szCs w:val="20"/>
              </w:rPr>
              <w:t> </w:t>
            </w:r>
            <w:r w:rsidRPr="00E44C33">
              <w:rPr>
                <w:rFonts w:ascii="Calibri" w:hAnsi="Calibri" w:cs="Calibri"/>
                <w:sz w:val="20"/>
                <w:szCs w:val="20"/>
              </w:rPr>
              <w:t xml:space="preserve">wartości do równowartości </w:t>
            </w:r>
            <w:r w:rsidRPr="00E44C33">
              <w:rPr>
                <w:rFonts w:ascii="Calibri" w:hAnsi="Calibri" w:cs="Calibri"/>
                <w:spacing w:val="-4"/>
                <w:sz w:val="20"/>
                <w:szCs w:val="20"/>
              </w:rPr>
              <w:t>kwoty 130 000 zł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D7B4B" w14:textId="6629E406" w:rsidR="001C130B" w:rsidRPr="007005A9" w:rsidRDefault="009A1641" w:rsidP="00E44E4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05A9">
              <w:rPr>
                <w:rFonts w:ascii="Calibri" w:hAnsi="Calibri" w:cs="Calibri"/>
                <w:sz w:val="18"/>
                <w:szCs w:val="18"/>
              </w:rPr>
              <w:t>2</w:t>
            </w:r>
            <w:r w:rsidR="004C2F52" w:rsidRPr="007005A9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FCBC8" w14:textId="2BD7AAB1" w:rsidR="001C130B" w:rsidRPr="007005A9" w:rsidRDefault="004C2F52" w:rsidP="004C2F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005A9">
              <w:rPr>
                <w:rFonts w:ascii="Calibri" w:hAnsi="Calibri" w:cs="Calibri"/>
                <w:color w:val="000000"/>
                <w:sz w:val="18"/>
                <w:szCs w:val="18"/>
              </w:rPr>
              <w:t>623</w:t>
            </w:r>
            <w:r w:rsidR="00BF3D71" w:rsidRPr="007005A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7005A9">
              <w:rPr>
                <w:rFonts w:ascii="Calibri" w:hAnsi="Calibri" w:cs="Calibri"/>
                <w:color w:val="000000"/>
                <w:sz w:val="18"/>
                <w:szCs w:val="18"/>
              </w:rPr>
              <w:t>635,14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981D5" w14:textId="691C7B98" w:rsidR="001C130B" w:rsidRPr="007005A9" w:rsidRDefault="00A25A5F" w:rsidP="00E44E4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05A9">
              <w:rPr>
                <w:rFonts w:ascii="Calibri" w:hAnsi="Calibri" w:cs="Calibri"/>
                <w:sz w:val="18"/>
                <w:szCs w:val="18"/>
              </w:rPr>
              <w:t>1</w:t>
            </w:r>
            <w:r w:rsidR="004C2F52" w:rsidRPr="007005A9">
              <w:rPr>
                <w:rFonts w:ascii="Calibri" w:hAnsi="Calibri" w:cs="Calibri"/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6C1D7" w14:textId="6C4AC497" w:rsidR="001C130B" w:rsidRPr="007005A9" w:rsidRDefault="004C2F52" w:rsidP="004C2F52">
            <w:pPr>
              <w:spacing w:line="30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05A9">
              <w:rPr>
                <w:rFonts w:ascii="Calibri" w:hAnsi="Calibri" w:cs="Calibri"/>
                <w:sz w:val="18"/>
                <w:szCs w:val="18"/>
              </w:rPr>
              <w:t>931579,59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71984" w14:textId="4726F017" w:rsidR="001C130B" w:rsidRPr="007005A9" w:rsidRDefault="00560865" w:rsidP="00E44E4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05A9">
              <w:rPr>
                <w:rFonts w:ascii="Calibri" w:hAnsi="Calibri" w:cs="Calibri"/>
                <w:sz w:val="18"/>
                <w:szCs w:val="18"/>
              </w:rPr>
              <w:t>40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AB093" w14:textId="0BBC1B53" w:rsidR="001C130B" w:rsidRPr="007005A9" w:rsidRDefault="004C2F52" w:rsidP="004C2F52">
            <w:pPr>
              <w:spacing w:line="30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05A9">
              <w:rPr>
                <w:rFonts w:ascii="Calibri" w:hAnsi="Calibri" w:cs="Calibri"/>
                <w:sz w:val="18"/>
                <w:szCs w:val="18"/>
              </w:rPr>
              <w:t>583</w:t>
            </w:r>
            <w:r w:rsidR="00BF3D71" w:rsidRPr="007005A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005A9">
              <w:rPr>
                <w:rFonts w:ascii="Calibri" w:hAnsi="Calibri" w:cs="Calibri"/>
                <w:sz w:val="18"/>
                <w:szCs w:val="18"/>
              </w:rPr>
              <w:t>677,02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4C627" w14:textId="2C81654D" w:rsidR="001C130B" w:rsidRPr="007005A9" w:rsidRDefault="006A5023" w:rsidP="00E44E4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05A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E44C33" w:rsidRPr="00E44C33" w14:paraId="68FFEF6F" w14:textId="77777777" w:rsidTr="007005A9">
        <w:trPr>
          <w:trHeight w:val="290"/>
          <w:tblHeader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464BB" w14:textId="77777777" w:rsidR="001C130B" w:rsidRPr="00E44C33" w:rsidRDefault="001C130B" w:rsidP="00E44E4F">
            <w:pPr>
              <w:autoSpaceDE w:val="0"/>
              <w:autoSpaceDN w:val="0"/>
              <w:adjustRightInd w:val="0"/>
              <w:spacing w:after="0" w:line="300" w:lineRule="auto"/>
              <w:rPr>
                <w:rFonts w:ascii="Calibri" w:hAnsi="Calibri" w:cs="Calibri"/>
                <w:sz w:val="17"/>
                <w:szCs w:val="17"/>
              </w:rPr>
            </w:pPr>
            <w:r w:rsidRPr="007005A9">
              <w:rPr>
                <w:rFonts w:ascii="Calibri" w:hAnsi="Calibri" w:cs="Calibri"/>
                <w:sz w:val="18"/>
                <w:szCs w:val="18"/>
              </w:rPr>
              <w:t>Razem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963E0" w14:textId="265E2C39" w:rsidR="001C130B" w:rsidRPr="007005A9" w:rsidRDefault="004C2F52" w:rsidP="00E44E4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05A9">
              <w:rPr>
                <w:rFonts w:ascii="Calibri" w:hAnsi="Calibri" w:cs="Calibri"/>
                <w:sz w:val="18"/>
                <w:szCs w:val="18"/>
              </w:rPr>
              <w:t>3</w:t>
            </w:r>
            <w:r w:rsidR="00560865" w:rsidRPr="007005A9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971A7" w14:textId="6B938C37" w:rsidR="001C130B" w:rsidRPr="007005A9" w:rsidRDefault="004C2F52" w:rsidP="004C2F52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7005A9">
              <w:rPr>
                <w:rFonts w:ascii="Calibri" w:hAnsi="Calibri" w:cs="Calibri"/>
                <w:sz w:val="17"/>
                <w:szCs w:val="17"/>
              </w:rPr>
              <w:t>2 723 104,40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9CF02" w14:textId="5ED23D8B" w:rsidR="001C130B" w:rsidRPr="007005A9" w:rsidRDefault="00A25A5F" w:rsidP="00E44E4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05A9">
              <w:rPr>
                <w:rFonts w:ascii="Calibri" w:hAnsi="Calibri" w:cs="Calibri"/>
                <w:sz w:val="18"/>
                <w:szCs w:val="18"/>
              </w:rPr>
              <w:t>1</w:t>
            </w:r>
            <w:r w:rsidR="004C2F52" w:rsidRPr="007005A9">
              <w:rPr>
                <w:rFonts w:ascii="Calibri" w:hAnsi="Calibri" w:cs="Calibri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77A89" w14:textId="0C0FF766" w:rsidR="001C130B" w:rsidRPr="007005A9" w:rsidRDefault="004C2F52" w:rsidP="004C2F52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7005A9">
              <w:rPr>
                <w:rFonts w:ascii="Calibri" w:hAnsi="Calibri" w:cs="Calibri"/>
                <w:sz w:val="17"/>
                <w:szCs w:val="17"/>
              </w:rPr>
              <w:t>1 886 113,59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4A872" w14:textId="1D7D8B75" w:rsidR="001C130B" w:rsidRPr="007005A9" w:rsidRDefault="00560865" w:rsidP="00E44E4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05A9">
              <w:rPr>
                <w:rFonts w:ascii="Calibri" w:hAnsi="Calibri" w:cs="Calibri"/>
                <w:sz w:val="18"/>
                <w:szCs w:val="18"/>
              </w:rPr>
              <w:t>4</w:t>
            </w:r>
            <w:r w:rsidR="004C2F52" w:rsidRPr="007005A9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EEC9E" w14:textId="2F3C00D9" w:rsidR="001C130B" w:rsidRPr="007005A9" w:rsidRDefault="004C2F52" w:rsidP="004C2F52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7005A9">
              <w:rPr>
                <w:rFonts w:ascii="Calibri" w:hAnsi="Calibri" w:cs="Calibri"/>
                <w:sz w:val="17"/>
                <w:szCs w:val="17"/>
              </w:rPr>
              <w:t>7 378 279,80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81CA7" w14:textId="03156547" w:rsidR="001C130B" w:rsidRPr="007005A9" w:rsidRDefault="00560865" w:rsidP="00E44E4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05A9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</w:tr>
    </w:tbl>
    <w:p w14:paraId="0445FBFF" w14:textId="3F3B3A0B" w:rsidR="00AE4BC8" w:rsidRPr="00E44C33" w:rsidRDefault="00AE4BC8" w:rsidP="004770DD">
      <w:pPr>
        <w:pStyle w:val="Akapitzlist"/>
        <w:numPr>
          <w:ilvl w:val="1"/>
          <w:numId w:val="8"/>
        </w:numPr>
        <w:spacing w:before="360" w:after="240" w:line="300" w:lineRule="auto"/>
        <w:ind w:left="709" w:hanging="709"/>
        <w:contextualSpacing w:val="0"/>
        <w:rPr>
          <w:rFonts w:eastAsia="Times New Roman" w:cstheme="minorHAnsi"/>
          <w:b/>
          <w:bCs/>
          <w:lang w:eastAsia="pl-PL"/>
        </w:rPr>
      </w:pPr>
      <w:r w:rsidRPr="00E44C33">
        <w:rPr>
          <w:rFonts w:eastAsia="Times New Roman" w:cstheme="minorHAnsi"/>
          <w:b/>
          <w:bCs/>
          <w:lang w:eastAsia="pl-PL"/>
        </w:rPr>
        <w:lastRenderedPageBreak/>
        <w:t xml:space="preserve">Przeprowadzone w </w:t>
      </w:r>
      <w:r w:rsidR="00E2544A" w:rsidRPr="00E44C33">
        <w:rPr>
          <w:rFonts w:eastAsia="Times New Roman" w:cstheme="minorHAnsi"/>
          <w:b/>
          <w:bCs/>
          <w:lang w:eastAsia="pl-PL"/>
        </w:rPr>
        <w:t>202</w:t>
      </w:r>
      <w:r w:rsidR="00232A3B">
        <w:rPr>
          <w:rFonts w:eastAsia="Times New Roman" w:cstheme="minorHAnsi"/>
          <w:b/>
          <w:bCs/>
          <w:lang w:eastAsia="pl-PL"/>
        </w:rPr>
        <w:t>4</w:t>
      </w:r>
      <w:r w:rsidRPr="00E44C33">
        <w:rPr>
          <w:rFonts w:eastAsia="Times New Roman" w:cstheme="minorHAnsi"/>
          <w:b/>
          <w:bCs/>
          <w:lang w:eastAsia="pl-PL"/>
        </w:rPr>
        <w:t xml:space="preserve"> roku kontrole w jednostce</w:t>
      </w:r>
    </w:p>
    <w:p w14:paraId="6B42C068" w14:textId="77777777" w:rsidR="00A0549C" w:rsidRPr="00E44C33" w:rsidRDefault="00A0549C" w:rsidP="00A0549C">
      <w:pPr>
        <w:pStyle w:val="Akapitzlist"/>
        <w:spacing w:before="240" w:after="240" w:line="300" w:lineRule="auto"/>
        <w:ind w:left="709"/>
        <w:contextualSpacing w:val="0"/>
        <w:rPr>
          <w:rFonts w:eastAsia="Times New Roman" w:cstheme="minorHAnsi"/>
          <w:bCs/>
          <w:iCs/>
          <w:lang w:eastAsia="pl-PL"/>
        </w:rPr>
      </w:pPr>
      <w:r>
        <w:rPr>
          <w:rFonts w:eastAsia="Times New Roman" w:cstheme="minorHAnsi"/>
          <w:bCs/>
          <w:iCs/>
          <w:lang w:eastAsia="pl-PL"/>
        </w:rPr>
        <w:t>W roku 2024 nie były prowadzane kontrole.</w:t>
      </w:r>
    </w:p>
    <w:p w14:paraId="61F2C200" w14:textId="77777777" w:rsidR="00EC6D8F" w:rsidRPr="00E44C33" w:rsidRDefault="00395BB0" w:rsidP="00316E97">
      <w:pPr>
        <w:pStyle w:val="Akapitzlist"/>
        <w:numPr>
          <w:ilvl w:val="2"/>
          <w:numId w:val="8"/>
        </w:numPr>
        <w:spacing w:before="240" w:after="240" w:line="300" w:lineRule="auto"/>
        <w:contextualSpacing w:val="0"/>
        <w:rPr>
          <w:rFonts w:eastAsia="Times New Roman" w:cstheme="minorHAnsi"/>
          <w:bCs/>
          <w:lang w:eastAsia="pl-PL"/>
        </w:rPr>
      </w:pPr>
      <w:r w:rsidRPr="00E44C33">
        <w:rPr>
          <w:rFonts w:eastAsia="Times New Roman" w:cstheme="minorHAnsi"/>
          <w:b/>
          <w:lang w:eastAsia="pl-PL"/>
        </w:rPr>
        <w:t>I</w:t>
      </w:r>
      <w:r w:rsidR="00AE4BC8" w:rsidRPr="00E44C33">
        <w:rPr>
          <w:rFonts w:eastAsia="Times New Roman" w:cstheme="minorHAnsi"/>
          <w:b/>
          <w:lang w:eastAsia="pl-PL"/>
        </w:rPr>
        <w:t>nformacje o przeprowadzonych kontrolach</w:t>
      </w:r>
    </w:p>
    <w:p w14:paraId="7F173853" w14:textId="77777777" w:rsidR="00AE4BC8" w:rsidRPr="00E44C33" w:rsidRDefault="00395BB0" w:rsidP="00E44E4F">
      <w:pPr>
        <w:pStyle w:val="Akapitzlist"/>
        <w:numPr>
          <w:ilvl w:val="2"/>
          <w:numId w:val="8"/>
        </w:numPr>
        <w:spacing w:before="240" w:after="240" w:line="300" w:lineRule="auto"/>
        <w:contextualSpacing w:val="0"/>
        <w:rPr>
          <w:rFonts w:eastAsia="Times New Roman" w:cstheme="minorHAnsi"/>
          <w:b/>
          <w:bCs/>
          <w:lang w:eastAsia="pl-PL"/>
        </w:rPr>
      </w:pPr>
      <w:r w:rsidRPr="00E44C33">
        <w:rPr>
          <w:rFonts w:eastAsia="Times New Roman" w:cstheme="minorHAnsi"/>
          <w:b/>
          <w:lang w:eastAsia="pl-PL"/>
        </w:rPr>
        <w:t>Z</w:t>
      </w:r>
      <w:r w:rsidR="00AE4BC8" w:rsidRPr="00E44C33">
        <w:rPr>
          <w:rFonts w:eastAsia="Times New Roman" w:cstheme="minorHAnsi"/>
          <w:b/>
          <w:lang w:eastAsia="pl-PL"/>
        </w:rPr>
        <w:t>adania audytowe</w:t>
      </w:r>
    </w:p>
    <w:p w14:paraId="7A52A294" w14:textId="0CF1B7B9" w:rsidR="00C922A3" w:rsidRPr="00E44C33" w:rsidRDefault="00C922A3" w:rsidP="00C922A3">
      <w:pPr>
        <w:spacing w:after="0" w:line="300" w:lineRule="auto"/>
        <w:ind w:left="709"/>
        <w:rPr>
          <w:rFonts w:eastAsia="Times New Roman" w:cstheme="minorHAnsi"/>
          <w:lang w:eastAsia="pl-PL"/>
        </w:rPr>
      </w:pPr>
      <w:r w:rsidRPr="00E44C33">
        <w:rPr>
          <w:rFonts w:eastAsia="Times New Roman" w:cstheme="minorHAnsi"/>
          <w:lang w:eastAsia="pl-PL"/>
        </w:rPr>
        <w:t xml:space="preserve">Zakład </w:t>
      </w:r>
      <w:r>
        <w:rPr>
          <w:rFonts w:eastAsia="Times New Roman" w:cstheme="minorHAnsi"/>
          <w:lang w:eastAsia="pl-PL"/>
        </w:rPr>
        <w:t>został zapoznany z podsumowaniem</w:t>
      </w:r>
      <w:r w:rsidRPr="00E44C33">
        <w:rPr>
          <w:rFonts w:eastAsia="Times New Roman" w:cstheme="minorHAnsi"/>
          <w:lang w:eastAsia="pl-PL"/>
        </w:rPr>
        <w:t xml:space="preserve"> prowadzon</w:t>
      </w:r>
      <w:r>
        <w:rPr>
          <w:rFonts w:eastAsia="Times New Roman" w:cstheme="minorHAnsi"/>
          <w:lang w:eastAsia="pl-PL"/>
        </w:rPr>
        <w:t>ego</w:t>
      </w:r>
      <w:r w:rsidRPr="00E44C33">
        <w:rPr>
          <w:rFonts w:eastAsia="Times New Roman" w:cstheme="minorHAnsi"/>
          <w:lang w:eastAsia="pl-PL"/>
        </w:rPr>
        <w:t xml:space="preserve"> przez Biuro Audytu</w:t>
      </w:r>
      <w:r w:rsidRPr="00E44C33">
        <w:rPr>
          <w:rFonts w:eastAsia="Times New Roman" w:cstheme="minorHAnsi"/>
          <w:b/>
          <w:bCs/>
          <w:lang w:eastAsia="pl-PL"/>
        </w:rPr>
        <w:t xml:space="preserve"> </w:t>
      </w:r>
      <w:r w:rsidRPr="00E44C33">
        <w:rPr>
          <w:rFonts w:eastAsia="Times New Roman" w:cstheme="minorHAnsi"/>
          <w:lang w:eastAsia="pl-PL"/>
        </w:rPr>
        <w:t>zadani</w:t>
      </w:r>
      <w:r>
        <w:rPr>
          <w:rFonts w:eastAsia="Times New Roman" w:cstheme="minorHAnsi"/>
          <w:lang w:eastAsia="pl-PL"/>
        </w:rPr>
        <w:t>a</w:t>
      </w:r>
      <w:r w:rsidRPr="00E44C33">
        <w:rPr>
          <w:rFonts w:eastAsia="Times New Roman" w:cstheme="minorHAnsi"/>
          <w:lang w:eastAsia="pl-PL"/>
        </w:rPr>
        <w:t xml:space="preserve"> audytow</w:t>
      </w:r>
      <w:r>
        <w:rPr>
          <w:rFonts w:eastAsia="Times New Roman" w:cstheme="minorHAnsi"/>
          <w:lang w:eastAsia="pl-PL"/>
        </w:rPr>
        <w:t>ego</w:t>
      </w:r>
      <w:r w:rsidRPr="00E44C33">
        <w:rPr>
          <w:rFonts w:eastAsia="Times New Roman" w:cstheme="minorHAnsi"/>
          <w:lang w:eastAsia="pl-PL"/>
        </w:rPr>
        <w:t xml:space="preserve"> pod nazwą „Wybrane zagadnienia z zakresu bezpieczeństwa informacji w</w:t>
      </w:r>
      <w:r w:rsidR="007005A9">
        <w:rPr>
          <w:rFonts w:eastAsia="Times New Roman" w:cstheme="minorHAnsi"/>
          <w:lang w:eastAsia="pl-PL"/>
        </w:rPr>
        <w:t> </w:t>
      </w:r>
      <w:r w:rsidRPr="00E44C33">
        <w:rPr>
          <w:rFonts w:eastAsia="Times New Roman" w:cstheme="minorHAnsi"/>
          <w:lang w:eastAsia="pl-PL"/>
        </w:rPr>
        <w:t>jednostkach m.st. Warszawy”.</w:t>
      </w:r>
    </w:p>
    <w:p w14:paraId="608F68E1" w14:textId="77777777" w:rsidR="00B8639D" w:rsidRPr="00E44C33" w:rsidRDefault="00395BB0" w:rsidP="00E44E4F">
      <w:pPr>
        <w:pStyle w:val="Akapitzlist"/>
        <w:numPr>
          <w:ilvl w:val="2"/>
          <w:numId w:val="8"/>
        </w:numPr>
        <w:spacing w:before="240" w:after="240" w:line="300" w:lineRule="auto"/>
        <w:contextualSpacing w:val="0"/>
        <w:rPr>
          <w:rFonts w:eastAsia="Times New Roman" w:cstheme="minorHAnsi"/>
          <w:b/>
          <w:bCs/>
          <w:lang w:eastAsia="pl-PL"/>
        </w:rPr>
      </w:pPr>
      <w:r w:rsidRPr="00E44C33">
        <w:rPr>
          <w:rFonts w:eastAsia="Times New Roman" w:cstheme="minorHAnsi"/>
          <w:b/>
          <w:lang w:eastAsia="pl-PL"/>
        </w:rPr>
        <w:t>B</w:t>
      </w:r>
      <w:r w:rsidR="00AE4BC8" w:rsidRPr="00E44C33">
        <w:rPr>
          <w:rFonts w:eastAsia="Times New Roman" w:cstheme="minorHAnsi"/>
          <w:b/>
          <w:lang w:eastAsia="pl-PL"/>
        </w:rPr>
        <w:t>adania</w:t>
      </w:r>
    </w:p>
    <w:p w14:paraId="78B75CDF" w14:textId="513819D4" w:rsidR="00AE4BC8" w:rsidRPr="00E44C33" w:rsidRDefault="00B8639D" w:rsidP="00E44E4F">
      <w:pPr>
        <w:pStyle w:val="Akapitzlist"/>
        <w:spacing w:after="240" w:line="300" w:lineRule="auto"/>
        <w:contextualSpacing w:val="0"/>
        <w:rPr>
          <w:rFonts w:eastAsia="Times New Roman" w:cstheme="minorHAnsi"/>
          <w:bCs/>
          <w:lang w:eastAsia="pl-PL"/>
        </w:rPr>
      </w:pPr>
      <w:r w:rsidRPr="00E44C33">
        <w:rPr>
          <w:rFonts w:eastAsia="Times New Roman" w:cstheme="minorHAnsi"/>
          <w:bCs/>
          <w:lang w:eastAsia="pl-PL"/>
        </w:rPr>
        <w:t>Zakład nie brał udziału w badaniach</w:t>
      </w:r>
      <w:r w:rsidR="005B65C5" w:rsidRPr="00E44C33">
        <w:rPr>
          <w:rFonts w:eastAsia="Times New Roman" w:cstheme="minorHAnsi"/>
          <w:bCs/>
          <w:lang w:eastAsia="pl-PL"/>
        </w:rPr>
        <w:t>.</w:t>
      </w:r>
    </w:p>
    <w:p w14:paraId="2872596B" w14:textId="77777777" w:rsidR="00B4451F" w:rsidRPr="00E44C33" w:rsidRDefault="00395BB0" w:rsidP="00B76A31">
      <w:pPr>
        <w:pStyle w:val="Akapitzlist"/>
        <w:numPr>
          <w:ilvl w:val="2"/>
          <w:numId w:val="8"/>
        </w:numPr>
        <w:spacing w:before="360" w:after="240" w:line="300" w:lineRule="auto"/>
        <w:contextualSpacing w:val="0"/>
        <w:rPr>
          <w:rFonts w:eastAsia="Times New Roman" w:cstheme="minorHAnsi"/>
          <w:b/>
          <w:bCs/>
          <w:lang w:eastAsia="pl-PL"/>
        </w:rPr>
      </w:pPr>
      <w:r w:rsidRPr="00E44C33">
        <w:rPr>
          <w:rFonts w:eastAsia="Times New Roman" w:cstheme="minorHAnsi"/>
          <w:b/>
          <w:bCs/>
          <w:lang w:eastAsia="pl-PL"/>
        </w:rPr>
        <w:t>W</w:t>
      </w:r>
      <w:r w:rsidR="00AE4BC8" w:rsidRPr="00E44C33">
        <w:rPr>
          <w:rFonts w:eastAsia="Times New Roman" w:cstheme="minorHAnsi"/>
          <w:b/>
          <w:bCs/>
          <w:lang w:eastAsia="pl-PL"/>
        </w:rPr>
        <w:t>yniki kontroli</w:t>
      </w:r>
    </w:p>
    <w:p w14:paraId="33A6B34F" w14:textId="77777777" w:rsidR="00143B21" w:rsidRPr="00E44C33" w:rsidRDefault="00143B21" w:rsidP="00E44E4F">
      <w:pPr>
        <w:pStyle w:val="Akapitzlist"/>
        <w:numPr>
          <w:ilvl w:val="1"/>
          <w:numId w:val="8"/>
        </w:numPr>
        <w:spacing w:before="240" w:after="240" w:line="300" w:lineRule="auto"/>
        <w:ind w:left="709" w:hanging="709"/>
        <w:contextualSpacing w:val="0"/>
        <w:rPr>
          <w:rFonts w:eastAsia="Times New Roman" w:cstheme="minorHAnsi"/>
          <w:b/>
          <w:bCs/>
          <w:lang w:eastAsia="pl-PL"/>
        </w:rPr>
      </w:pPr>
      <w:r w:rsidRPr="00E44C33">
        <w:rPr>
          <w:rFonts w:eastAsia="Times New Roman" w:cstheme="minorHAnsi"/>
          <w:b/>
          <w:bCs/>
          <w:lang w:eastAsia="pl-PL"/>
        </w:rPr>
        <w:t>Inne działania prowadzone przez jednostkę związane z powierzonymi przez dzielnicę zadaniami</w:t>
      </w:r>
    </w:p>
    <w:p w14:paraId="4B1D70FA" w14:textId="3B668304" w:rsidR="00143B21" w:rsidRPr="00E44C33" w:rsidRDefault="00B64BDE" w:rsidP="00E44E4F">
      <w:pPr>
        <w:pStyle w:val="Akapitzlist"/>
        <w:numPr>
          <w:ilvl w:val="2"/>
          <w:numId w:val="8"/>
        </w:numPr>
        <w:spacing w:after="240" w:line="300" w:lineRule="auto"/>
        <w:contextualSpacing w:val="0"/>
        <w:rPr>
          <w:rFonts w:eastAsia="Times New Roman" w:cstheme="minorHAnsi"/>
          <w:b/>
          <w:bCs/>
          <w:i/>
          <w:lang w:eastAsia="pl-PL"/>
        </w:rPr>
      </w:pPr>
      <w:r w:rsidRPr="00E44C33">
        <w:rPr>
          <w:rFonts w:eastAsia="Times New Roman" w:cstheme="minorHAnsi"/>
          <w:b/>
          <w:lang w:eastAsia="pl-PL"/>
        </w:rPr>
        <w:t xml:space="preserve">Zarzadzanie targowiskami, </w:t>
      </w:r>
      <w:r w:rsidR="00D60A8C" w:rsidRPr="00E44C33">
        <w:rPr>
          <w:rFonts w:eastAsia="Times New Roman" w:cstheme="minorHAnsi"/>
          <w:b/>
          <w:lang w:eastAsia="pl-PL"/>
        </w:rPr>
        <w:t>stanowiska handlu obwoźnego</w:t>
      </w:r>
    </w:p>
    <w:p w14:paraId="0E21B0A7" w14:textId="77777777" w:rsidR="00B8626D" w:rsidRPr="00E44C33" w:rsidRDefault="00B8626D" w:rsidP="00B8626D">
      <w:pPr>
        <w:pStyle w:val="Akapitzlist"/>
        <w:spacing w:after="240" w:line="300" w:lineRule="auto"/>
        <w:ind w:left="709"/>
        <w:contextualSpacing w:val="0"/>
      </w:pPr>
      <w:r w:rsidRPr="00E44C33">
        <w:t>Targowisko przy ul. Porajów 1 w Warszawie zostało wydzierżawione Stowarzyszeniu Kupców Ryneczek „Poraje”, które zajmuje się bieżącą obsługą targowiska.</w:t>
      </w:r>
    </w:p>
    <w:p w14:paraId="391770B5" w14:textId="05200508" w:rsidR="00B4451F" w:rsidRPr="00E44C33" w:rsidRDefault="00CF7B12" w:rsidP="00E44E4F">
      <w:pPr>
        <w:pStyle w:val="Akapitzlist"/>
        <w:numPr>
          <w:ilvl w:val="2"/>
          <w:numId w:val="8"/>
        </w:numPr>
        <w:spacing w:before="240" w:after="240" w:line="300" w:lineRule="auto"/>
        <w:contextualSpacing w:val="0"/>
        <w:rPr>
          <w:rFonts w:eastAsia="Times New Roman" w:cstheme="minorHAnsi"/>
          <w:b/>
          <w:bCs/>
          <w:lang w:eastAsia="pl-PL"/>
        </w:rPr>
      </w:pPr>
      <w:r w:rsidRPr="00E44C33">
        <w:rPr>
          <w:rFonts w:eastAsia="Times New Roman" w:cstheme="minorHAnsi"/>
          <w:b/>
          <w:bCs/>
          <w:lang w:eastAsia="pl-PL"/>
        </w:rPr>
        <w:t>Budżet O</w:t>
      </w:r>
      <w:r w:rsidR="009850E2" w:rsidRPr="00E44C33">
        <w:rPr>
          <w:rFonts w:eastAsia="Times New Roman" w:cstheme="minorHAnsi"/>
          <w:b/>
          <w:bCs/>
          <w:lang w:eastAsia="pl-PL"/>
        </w:rPr>
        <w:t>bywatelski i inicjatywy lokalne</w:t>
      </w:r>
    </w:p>
    <w:p w14:paraId="1C00B2DF" w14:textId="79A2DA5F" w:rsidR="00232A3B" w:rsidRPr="00B76A31" w:rsidRDefault="00232A3B" w:rsidP="00E44C33">
      <w:pPr>
        <w:pStyle w:val="Akapitzlist"/>
        <w:spacing w:after="0" w:line="300" w:lineRule="auto"/>
        <w:rPr>
          <w:rFonts w:eastAsia="Times New Roman" w:cstheme="minorHAnsi"/>
          <w:lang w:eastAsia="pl-PL"/>
        </w:rPr>
      </w:pPr>
      <w:r w:rsidRPr="00B76A31">
        <w:rPr>
          <w:rFonts w:eastAsia="Times New Roman" w:cstheme="minorHAnsi"/>
          <w:lang w:eastAsia="pl-PL"/>
        </w:rPr>
        <w:t xml:space="preserve">W 2024 roku </w:t>
      </w:r>
      <w:r w:rsidR="004029AD" w:rsidRPr="00B76A31">
        <w:rPr>
          <w:rFonts w:eastAsia="Times New Roman" w:cstheme="minorHAnsi"/>
          <w:lang w:eastAsia="pl-PL"/>
        </w:rPr>
        <w:t>Zakład</w:t>
      </w:r>
      <w:r w:rsidRPr="00B76A31">
        <w:rPr>
          <w:rFonts w:eastAsia="Times New Roman" w:cstheme="minorHAnsi"/>
          <w:lang w:eastAsia="pl-PL"/>
        </w:rPr>
        <w:t xml:space="preserve"> nie otrzymał do weryfikacji projektów w ramach Budżetu Obywatelskiego.</w:t>
      </w:r>
      <w:r w:rsidR="004029AD" w:rsidRPr="00B76A31">
        <w:rPr>
          <w:rFonts w:eastAsia="Times New Roman" w:cstheme="minorHAnsi"/>
          <w:lang w:eastAsia="pl-PL"/>
        </w:rPr>
        <w:t xml:space="preserve"> </w:t>
      </w:r>
      <w:r w:rsidR="006B605F">
        <w:rPr>
          <w:rFonts w:eastAsia="Times New Roman" w:cstheme="minorHAnsi"/>
          <w:lang w:eastAsia="pl-PL"/>
        </w:rPr>
        <w:t>N</w:t>
      </w:r>
      <w:r w:rsidRPr="00B76A31">
        <w:rPr>
          <w:rFonts w:eastAsia="Times New Roman" w:cstheme="minorHAnsi"/>
          <w:lang w:eastAsia="pl-PL"/>
        </w:rPr>
        <w:t xml:space="preserve">atomiast jako zarządca </w:t>
      </w:r>
      <w:r w:rsidR="00E539FA" w:rsidRPr="00B76A31">
        <w:rPr>
          <w:rFonts w:eastAsia="Times New Roman" w:cstheme="minorHAnsi"/>
          <w:lang w:eastAsia="pl-PL"/>
        </w:rPr>
        <w:t>nieruchomości</w:t>
      </w:r>
      <w:r w:rsidR="006B605F">
        <w:rPr>
          <w:rFonts w:eastAsia="Times New Roman" w:cstheme="minorHAnsi"/>
          <w:lang w:eastAsia="pl-PL"/>
        </w:rPr>
        <w:t xml:space="preserve"> proszony był o wyrażenie opinii</w:t>
      </w:r>
      <w:r w:rsidR="00E539FA" w:rsidRPr="00B76A31">
        <w:rPr>
          <w:rFonts w:eastAsia="Times New Roman" w:cstheme="minorHAnsi"/>
          <w:lang w:eastAsia="pl-PL"/>
        </w:rPr>
        <w:t xml:space="preserve"> </w:t>
      </w:r>
      <w:r w:rsidR="006B605F">
        <w:rPr>
          <w:rFonts w:eastAsia="Times New Roman" w:cstheme="minorHAnsi"/>
          <w:lang w:eastAsia="pl-PL"/>
        </w:rPr>
        <w:t>przy </w:t>
      </w:r>
      <w:r w:rsidRPr="00B76A31">
        <w:rPr>
          <w:rFonts w:eastAsia="Times New Roman" w:cstheme="minorHAnsi"/>
          <w:lang w:eastAsia="pl-PL"/>
        </w:rPr>
        <w:t>ocenie dwóch</w:t>
      </w:r>
      <w:r w:rsidR="006B605F">
        <w:rPr>
          <w:rFonts w:eastAsia="Times New Roman" w:cstheme="minorHAnsi"/>
          <w:lang w:eastAsia="pl-PL"/>
        </w:rPr>
        <w:t xml:space="preserve"> projektów </w:t>
      </w:r>
      <w:r w:rsidRPr="00B76A31">
        <w:rPr>
          <w:rFonts w:eastAsia="Times New Roman" w:cstheme="minorHAnsi"/>
          <w:lang w:eastAsia="pl-PL"/>
        </w:rPr>
        <w:t xml:space="preserve">zgłoszonych </w:t>
      </w:r>
      <w:r w:rsidR="006B605F">
        <w:rPr>
          <w:rFonts w:eastAsia="Times New Roman" w:cstheme="minorHAnsi"/>
          <w:lang w:eastAsia="pl-PL"/>
        </w:rPr>
        <w:t>do Urzędu Dzielnicy Białołęka</w:t>
      </w:r>
      <w:r w:rsidRPr="00B76A31">
        <w:rPr>
          <w:rFonts w:eastAsia="Times New Roman" w:cstheme="minorHAnsi"/>
          <w:lang w:eastAsia="pl-PL"/>
        </w:rPr>
        <w:t xml:space="preserve">. </w:t>
      </w:r>
    </w:p>
    <w:p w14:paraId="48712076" w14:textId="7043AFA8" w:rsidR="00FF6A09" w:rsidRPr="00E44C33" w:rsidRDefault="00FF6A09" w:rsidP="00E44E4F">
      <w:pPr>
        <w:pStyle w:val="Akapitzlist"/>
        <w:numPr>
          <w:ilvl w:val="2"/>
          <w:numId w:val="8"/>
        </w:numPr>
        <w:spacing w:before="240" w:after="240" w:line="300" w:lineRule="auto"/>
        <w:contextualSpacing w:val="0"/>
        <w:rPr>
          <w:rFonts w:eastAsia="Times New Roman" w:cstheme="minorHAnsi"/>
          <w:b/>
          <w:bCs/>
          <w:lang w:eastAsia="pl-PL"/>
        </w:rPr>
      </w:pPr>
      <w:r w:rsidRPr="00E44C33">
        <w:rPr>
          <w:rFonts w:eastAsia="Times New Roman" w:cstheme="minorHAnsi"/>
          <w:b/>
          <w:bCs/>
          <w:lang w:eastAsia="pl-PL"/>
        </w:rPr>
        <w:t>Inne</w:t>
      </w:r>
      <w:r w:rsidR="00781B2E" w:rsidRPr="00E44C33">
        <w:rPr>
          <w:rFonts w:eastAsia="Times New Roman" w:cstheme="minorHAnsi"/>
          <w:b/>
          <w:bCs/>
          <w:lang w:eastAsia="pl-PL"/>
        </w:rPr>
        <w:t xml:space="preserve"> zadania powierzone</w:t>
      </w:r>
    </w:p>
    <w:p w14:paraId="21F59731" w14:textId="77777777" w:rsidR="00086874" w:rsidRPr="00E44C33" w:rsidRDefault="0065268E" w:rsidP="00316E97">
      <w:pPr>
        <w:pStyle w:val="Akapitzlist"/>
        <w:numPr>
          <w:ilvl w:val="0"/>
          <w:numId w:val="2"/>
        </w:numPr>
        <w:spacing w:before="480" w:after="240" w:line="300" w:lineRule="auto"/>
        <w:ind w:left="709"/>
        <w:contextualSpacing w:val="0"/>
        <w:rPr>
          <w:rFonts w:eastAsia="Times New Roman" w:cstheme="minorHAnsi"/>
          <w:b/>
          <w:bCs/>
          <w:lang w:eastAsia="pl-PL"/>
        </w:rPr>
      </w:pPr>
      <w:r w:rsidRPr="00E44C33">
        <w:rPr>
          <w:rFonts w:eastAsia="Times New Roman" w:cstheme="minorHAnsi"/>
          <w:b/>
          <w:bCs/>
          <w:lang w:eastAsia="pl-PL"/>
        </w:rPr>
        <w:t>BUDŻET JEDNOSTKI/SPRAWOZDANIE FINANSOWE</w:t>
      </w:r>
    </w:p>
    <w:p w14:paraId="21FF7ED6" w14:textId="77777777" w:rsidR="00DD1CDA" w:rsidRDefault="00DD1CDA" w:rsidP="00DD1CDA">
      <w:pPr>
        <w:spacing w:after="240" w:line="300" w:lineRule="auto"/>
        <w:ind w:firstLine="709"/>
        <w:rPr>
          <w:rFonts w:eastAsia="Times New Roman" w:cstheme="minorHAnsi"/>
          <w:bCs/>
          <w:lang w:eastAsia="pl-PL"/>
        </w:rPr>
      </w:pPr>
      <w:r w:rsidRPr="00E44C33">
        <w:rPr>
          <w:rFonts w:eastAsia="Times New Roman" w:cstheme="minorHAnsi"/>
          <w:bCs/>
          <w:lang w:eastAsia="pl-PL"/>
        </w:rPr>
        <w:t>Dane dotyczące budżetu jednostki przedstawiono w tabeli nr 23.</w:t>
      </w:r>
    </w:p>
    <w:tbl>
      <w:tblPr>
        <w:tblW w:w="8222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nr 23"/>
        <w:tblDescription w:val="Tabela zawiera dane dotyczące budżetu jednostki"/>
      </w:tblPr>
      <w:tblGrid>
        <w:gridCol w:w="4900"/>
        <w:gridCol w:w="3322"/>
      </w:tblGrid>
      <w:tr w:rsidR="00CE5195" w:rsidRPr="00E44C33" w14:paraId="4629DB78" w14:textId="77777777" w:rsidTr="005C1AD3">
        <w:trPr>
          <w:trHeight w:val="300"/>
          <w:tblHeader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7B95" w14:textId="77777777" w:rsidR="00CE5195" w:rsidRPr="00E44C33" w:rsidRDefault="00CE5195" w:rsidP="005C1AD3">
            <w:pPr>
              <w:spacing w:after="0" w:line="30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b/>
                <w:bCs/>
                <w:lang w:eastAsia="pl-PL"/>
              </w:rPr>
              <w:t>Tabela nr 23. Budżet jednostki</w:t>
            </w:r>
          </w:p>
        </w:tc>
      </w:tr>
      <w:tr w:rsidR="00CE5195" w:rsidRPr="00E44C33" w14:paraId="68120863" w14:textId="77777777" w:rsidTr="005C1AD3">
        <w:trPr>
          <w:trHeight w:val="300"/>
          <w:tblHeader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E5"/>
            <w:vAlign w:val="center"/>
            <w:hideMark/>
          </w:tcPr>
          <w:p w14:paraId="4ED56A5A" w14:textId="77777777" w:rsidR="00CE5195" w:rsidRPr="00E44C33" w:rsidRDefault="00CE5195" w:rsidP="005C1AD3">
            <w:pPr>
              <w:spacing w:after="0" w:line="300" w:lineRule="auto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Pozycje dochodów i wydatków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E5"/>
            <w:vAlign w:val="center"/>
            <w:hideMark/>
          </w:tcPr>
          <w:p w14:paraId="6C5DDDC7" w14:textId="77777777" w:rsidR="00CE5195" w:rsidRPr="00E44C33" w:rsidRDefault="00CE5195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Stan na 31 grudnia 202</w:t>
            </w:r>
            <w:r>
              <w:rPr>
                <w:rFonts w:ascii="Calibri" w:eastAsia="Times New Roman" w:hAnsi="Calibri" w:cs="Calibri"/>
                <w:lang w:eastAsia="pl-PL"/>
              </w:rPr>
              <w:t>4</w:t>
            </w:r>
            <w:r w:rsidRPr="00E44C33">
              <w:rPr>
                <w:rFonts w:ascii="Calibri" w:eastAsia="Times New Roman" w:hAnsi="Calibri" w:cs="Calibri"/>
                <w:lang w:eastAsia="pl-PL"/>
              </w:rPr>
              <w:t xml:space="preserve"> roku </w:t>
            </w:r>
          </w:p>
        </w:tc>
      </w:tr>
      <w:tr w:rsidR="00CE5195" w:rsidRPr="00E44C33" w14:paraId="58AC1960" w14:textId="77777777" w:rsidTr="005C1AD3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A9CA" w14:textId="77777777" w:rsidR="00CE5195" w:rsidRPr="00E44C33" w:rsidRDefault="00CE5195" w:rsidP="005C1AD3">
            <w:pPr>
              <w:pStyle w:val="Akapitzlist"/>
              <w:numPr>
                <w:ilvl w:val="0"/>
                <w:numId w:val="35"/>
              </w:numPr>
              <w:spacing w:after="0" w:line="300" w:lineRule="auto"/>
              <w:jc w:val="both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b/>
                <w:bCs/>
                <w:lang w:eastAsia="pl-PL"/>
              </w:rPr>
              <w:t>Dochody ogółem (zg. z RB-27)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6C79" w14:textId="77777777" w:rsidR="00CE5195" w:rsidRPr="00531139" w:rsidRDefault="00CE5195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6D6790">
              <w:rPr>
                <w:rFonts w:ascii="Calibri" w:eastAsia="Times New Roman" w:hAnsi="Calibri" w:cs="Calibri"/>
                <w:b/>
                <w:bCs/>
                <w:lang w:eastAsia="pl-PL"/>
              </w:rPr>
              <w:t>14 911 523,12 zł</w:t>
            </w:r>
          </w:p>
        </w:tc>
      </w:tr>
      <w:tr w:rsidR="00CE5195" w:rsidRPr="00E44C33" w14:paraId="6F3E8042" w14:textId="77777777" w:rsidTr="005C1AD3">
        <w:trPr>
          <w:trHeight w:val="51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5349" w14:textId="77777777" w:rsidR="00CE5195" w:rsidRPr="00E44C33" w:rsidRDefault="00CE5195" w:rsidP="005C1AD3">
            <w:pPr>
              <w:spacing w:after="0" w:line="300" w:lineRule="auto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a. dochody z czynszu i odszkodowań za lokale mieszkalne (bez mediów)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0870" w14:textId="77777777" w:rsidR="00CE5195" w:rsidRPr="00531139" w:rsidRDefault="00CE5195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002244">
              <w:rPr>
                <w:rFonts w:ascii="Calibri" w:eastAsia="Times New Roman" w:hAnsi="Calibri" w:cs="Calibri"/>
                <w:lang w:eastAsia="pl-PL"/>
              </w:rPr>
              <w:t>4 059 488,78 zł</w:t>
            </w:r>
          </w:p>
        </w:tc>
      </w:tr>
      <w:tr w:rsidR="00CE5195" w:rsidRPr="00E44C33" w14:paraId="1C105C55" w14:textId="77777777" w:rsidTr="005C1AD3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606F" w14:textId="77777777" w:rsidR="00CE5195" w:rsidRPr="00E44C33" w:rsidRDefault="00CE5195" w:rsidP="005C1AD3">
            <w:pPr>
              <w:spacing w:after="0" w:line="300" w:lineRule="auto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b. dochody z mediów za lokale mieszkalne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50EC" w14:textId="77777777" w:rsidR="00CE5195" w:rsidRPr="00531139" w:rsidRDefault="00CE5195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262C75">
              <w:rPr>
                <w:rFonts w:ascii="Calibri" w:eastAsia="Times New Roman" w:hAnsi="Calibri" w:cs="Calibri"/>
                <w:lang w:eastAsia="pl-PL"/>
              </w:rPr>
              <w:t>3 659 529,65 zł</w:t>
            </w:r>
          </w:p>
        </w:tc>
      </w:tr>
      <w:tr w:rsidR="00CE5195" w:rsidRPr="00E44C33" w14:paraId="0E2541A4" w14:textId="77777777" w:rsidTr="005C1AD3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E040" w14:textId="77777777" w:rsidR="00CE5195" w:rsidRPr="00E44C33" w:rsidRDefault="00CE5195" w:rsidP="005C1AD3">
            <w:pPr>
              <w:spacing w:after="0" w:line="300" w:lineRule="auto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c. dochody z lokali użytkowych (bez mediów)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DA01" w14:textId="77777777" w:rsidR="00CE5195" w:rsidRPr="00531139" w:rsidRDefault="00CE5195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002244">
              <w:rPr>
                <w:rFonts w:ascii="Calibri" w:eastAsia="Times New Roman" w:hAnsi="Calibri" w:cs="Calibri"/>
                <w:lang w:eastAsia="pl-PL"/>
              </w:rPr>
              <w:t>590 927,89 zł</w:t>
            </w:r>
          </w:p>
        </w:tc>
      </w:tr>
      <w:tr w:rsidR="00CE5195" w:rsidRPr="00E44C33" w14:paraId="12AACA48" w14:textId="77777777" w:rsidTr="005C1AD3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EBFF" w14:textId="77777777" w:rsidR="00CE5195" w:rsidRPr="00E44C33" w:rsidRDefault="00CE5195" w:rsidP="005C1AD3">
            <w:pPr>
              <w:spacing w:after="0" w:line="300" w:lineRule="auto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d. dochody z mediów za lokale użytkowe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710D" w14:textId="77777777" w:rsidR="00CE5195" w:rsidRPr="00531139" w:rsidRDefault="00CE5195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262C75">
              <w:rPr>
                <w:rFonts w:ascii="Calibri" w:eastAsia="Times New Roman" w:hAnsi="Calibri" w:cs="Calibri"/>
                <w:lang w:eastAsia="pl-PL"/>
              </w:rPr>
              <w:t>389 492,17 zł</w:t>
            </w:r>
          </w:p>
        </w:tc>
      </w:tr>
      <w:tr w:rsidR="00CE5195" w:rsidRPr="00E44C33" w14:paraId="1E5C120D" w14:textId="77777777" w:rsidTr="005C1AD3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D55E" w14:textId="77777777" w:rsidR="00CE5195" w:rsidRPr="00E44C33" w:rsidRDefault="00CE5195" w:rsidP="005C1AD3">
            <w:pPr>
              <w:spacing w:after="0" w:line="300" w:lineRule="auto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lastRenderedPageBreak/>
              <w:t>e. pozostałe dochody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4D3D" w14:textId="77777777" w:rsidR="00CE5195" w:rsidRPr="00531139" w:rsidRDefault="00CE5195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262C75">
              <w:rPr>
                <w:rFonts w:ascii="Calibri" w:eastAsia="Times New Roman" w:hAnsi="Calibri" w:cs="Calibri"/>
                <w:lang w:eastAsia="pl-PL"/>
              </w:rPr>
              <w:t>6 212 084,63 zł</w:t>
            </w:r>
          </w:p>
        </w:tc>
      </w:tr>
      <w:tr w:rsidR="00CE5195" w:rsidRPr="00E44C33" w14:paraId="028E27CE" w14:textId="77777777" w:rsidTr="005C1AD3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3DFC" w14:textId="77777777" w:rsidR="00CE5195" w:rsidRPr="00E44C33" w:rsidRDefault="00CE5195" w:rsidP="005C1AD3">
            <w:pPr>
              <w:pStyle w:val="Akapitzlist"/>
              <w:numPr>
                <w:ilvl w:val="0"/>
                <w:numId w:val="35"/>
              </w:numPr>
              <w:spacing w:after="0" w:line="30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b/>
                <w:bCs/>
                <w:lang w:eastAsia="pl-PL"/>
              </w:rPr>
              <w:t>Wydatki ogółem (zg. z RB-28)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CE67" w14:textId="77777777" w:rsidR="00CE5195" w:rsidRPr="00531139" w:rsidRDefault="00CE5195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531139">
              <w:rPr>
                <w:rFonts w:ascii="Calibri" w:eastAsia="Times New Roman" w:hAnsi="Calibri" w:cs="Calibri"/>
                <w:b/>
                <w:bCs/>
                <w:lang w:eastAsia="pl-PL"/>
              </w:rPr>
              <w:t>11 630 652,14 zł</w:t>
            </w:r>
          </w:p>
        </w:tc>
      </w:tr>
      <w:tr w:rsidR="00CE5195" w:rsidRPr="00E44C33" w14:paraId="3EC13602" w14:textId="77777777" w:rsidTr="005C1AD3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A9E8" w14:textId="77777777" w:rsidR="00CE5195" w:rsidRPr="00E44C33" w:rsidRDefault="00CE5195" w:rsidP="005C1AD3">
            <w:pPr>
              <w:spacing w:after="0" w:line="300" w:lineRule="auto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a. wydatki na usługi (media dostarczane do lokali)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F93B" w14:textId="77777777" w:rsidR="00CE5195" w:rsidRPr="00531139" w:rsidRDefault="00CE5195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531139">
              <w:rPr>
                <w:rFonts w:ascii="Calibri" w:eastAsia="Times New Roman" w:hAnsi="Calibri" w:cs="Calibri"/>
                <w:lang w:eastAsia="pl-PL"/>
              </w:rPr>
              <w:t>3 975 500,71 zł</w:t>
            </w:r>
          </w:p>
        </w:tc>
      </w:tr>
      <w:tr w:rsidR="00CE5195" w:rsidRPr="00E44C33" w14:paraId="6C6BDF70" w14:textId="77777777" w:rsidTr="005C1AD3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C205" w14:textId="77777777" w:rsidR="00CE5195" w:rsidRPr="00E44C33" w:rsidRDefault="00CE5195" w:rsidP="005C1AD3">
            <w:pPr>
              <w:spacing w:after="0" w:line="300" w:lineRule="auto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b. koszty bieżącej eksploatacji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04BF" w14:textId="77777777" w:rsidR="00CE5195" w:rsidRPr="00531139" w:rsidRDefault="00CE5195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872F3">
              <w:rPr>
                <w:rFonts w:ascii="Calibri" w:eastAsia="Times New Roman" w:hAnsi="Calibri" w:cs="Calibri"/>
                <w:lang w:eastAsia="pl-PL"/>
              </w:rPr>
              <w:t>3 815 878,91 zł</w:t>
            </w:r>
          </w:p>
        </w:tc>
      </w:tr>
      <w:tr w:rsidR="00CE5195" w:rsidRPr="00E44C33" w14:paraId="2598482B" w14:textId="77777777" w:rsidTr="005C1AD3">
        <w:trPr>
          <w:trHeight w:val="51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B38B" w14:textId="77777777" w:rsidR="00CE5195" w:rsidRPr="00E44C33" w:rsidRDefault="00CE5195" w:rsidP="005C1AD3">
            <w:pPr>
              <w:spacing w:after="0" w:line="300" w:lineRule="auto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 xml:space="preserve"> - w tym wynagrodzenia pracowników na stanowiskach nierobotniczych (§ 4010)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85AF" w14:textId="77777777" w:rsidR="00CE5195" w:rsidRPr="00531139" w:rsidRDefault="00CE5195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531139">
              <w:rPr>
                <w:rFonts w:ascii="Calibri" w:eastAsia="Times New Roman" w:hAnsi="Calibri" w:cs="Calibri"/>
                <w:lang w:eastAsia="pl-PL"/>
              </w:rPr>
              <w:t>1 813 688,35 zł</w:t>
            </w:r>
          </w:p>
        </w:tc>
      </w:tr>
      <w:tr w:rsidR="00CE5195" w:rsidRPr="00E44C33" w14:paraId="1C5BEB30" w14:textId="77777777" w:rsidTr="005C1AD3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646F" w14:textId="77777777" w:rsidR="00CE5195" w:rsidRPr="00E44C33" w:rsidRDefault="00CE5195" w:rsidP="005C1AD3">
            <w:pPr>
              <w:spacing w:after="0" w:line="300" w:lineRule="auto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c. koszty zarządu nieruchomościami wspólnymi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DA77" w14:textId="77777777" w:rsidR="00CE5195" w:rsidRPr="00531139" w:rsidRDefault="00CE5195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531139">
              <w:rPr>
                <w:rFonts w:ascii="Calibri" w:eastAsia="Times New Roman" w:hAnsi="Calibri" w:cs="Calibri"/>
                <w:lang w:eastAsia="pl-PL"/>
              </w:rPr>
              <w:t>343 279,31 zł</w:t>
            </w:r>
          </w:p>
        </w:tc>
      </w:tr>
      <w:tr w:rsidR="00CE5195" w:rsidRPr="00E44C33" w14:paraId="1F6FD01C" w14:textId="77777777" w:rsidTr="005C1AD3">
        <w:trPr>
          <w:trHeight w:val="30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4FE8" w14:textId="77777777" w:rsidR="00CE5195" w:rsidRPr="00E44C33" w:rsidRDefault="00CE5195" w:rsidP="005C1AD3">
            <w:pPr>
              <w:spacing w:after="0" w:line="300" w:lineRule="auto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d. koszty remontów oraz modernizacji lokali i budynków</w:t>
            </w:r>
          </w:p>
        </w:tc>
        <w:tc>
          <w:tcPr>
            <w:tcW w:w="3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24FC" w14:textId="77777777" w:rsidR="00CE5195" w:rsidRPr="00531139" w:rsidRDefault="00CE5195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872F3">
              <w:rPr>
                <w:rFonts w:ascii="Calibri" w:eastAsia="Times New Roman" w:hAnsi="Calibri" w:cs="Calibri"/>
                <w:lang w:eastAsia="pl-PL"/>
              </w:rPr>
              <w:t>2 880 002,39 zł</w:t>
            </w:r>
          </w:p>
        </w:tc>
      </w:tr>
      <w:tr w:rsidR="00CE5195" w:rsidRPr="00E44C33" w14:paraId="56C27DAB" w14:textId="77777777" w:rsidTr="005C1AD3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7F9E" w14:textId="77777777" w:rsidR="00CE5195" w:rsidRPr="00E44C33" w:rsidRDefault="00CE5195" w:rsidP="005C1AD3">
            <w:pPr>
              <w:spacing w:after="0" w:line="300" w:lineRule="auto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w tym: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81C6" w14:textId="77777777" w:rsidR="00CE5195" w:rsidRPr="00531139" w:rsidRDefault="00CE5195" w:rsidP="005C1AD3">
            <w:pPr>
              <w:spacing w:after="0" w:line="30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</w:tr>
      <w:tr w:rsidR="00CE5195" w:rsidRPr="00E44C33" w14:paraId="29868A3E" w14:textId="77777777" w:rsidTr="005C1AD3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E2CF" w14:textId="77777777" w:rsidR="00CE5195" w:rsidRPr="00E44C33" w:rsidRDefault="00CE5195" w:rsidP="005C1AD3">
            <w:pPr>
              <w:spacing w:after="0" w:line="300" w:lineRule="auto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- wydatki na remonty pustostanów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094D" w14:textId="77777777" w:rsidR="00CE5195" w:rsidRPr="00531139" w:rsidRDefault="00CE5195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531139">
              <w:rPr>
                <w:rFonts w:ascii="Calibri" w:eastAsia="Times New Roman" w:hAnsi="Calibri" w:cs="Calibri"/>
                <w:lang w:eastAsia="pl-PL"/>
              </w:rPr>
              <w:t>714 015,34 zł</w:t>
            </w:r>
          </w:p>
        </w:tc>
      </w:tr>
      <w:tr w:rsidR="00CE5195" w:rsidRPr="00E44C33" w14:paraId="7B8134EE" w14:textId="77777777" w:rsidTr="005C1AD3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3A00" w14:textId="77777777" w:rsidR="00CE5195" w:rsidRPr="00E44C33" w:rsidRDefault="00CE5195" w:rsidP="005C1AD3">
            <w:pPr>
              <w:spacing w:after="0" w:line="300" w:lineRule="auto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 xml:space="preserve">- wydatki na remonty i techniczne utrzymanie siedzib 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E4CC" w14:textId="77777777" w:rsidR="00CE5195" w:rsidRPr="00531139" w:rsidRDefault="00CE5195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872F3">
              <w:rPr>
                <w:rFonts w:ascii="Calibri" w:eastAsia="Times New Roman" w:hAnsi="Calibri" w:cs="Calibri"/>
                <w:lang w:eastAsia="pl-PL"/>
              </w:rPr>
              <w:t>1 022 073,15 zł</w:t>
            </w:r>
          </w:p>
        </w:tc>
      </w:tr>
      <w:tr w:rsidR="00CE5195" w:rsidRPr="00E44C33" w14:paraId="6E232568" w14:textId="77777777" w:rsidTr="005C1AD3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91F6" w14:textId="77777777" w:rsidR="00CE5195" w:rsidRPr="00E44C33" w:rsidRDefault="00CE5195" w:rsidP="005C1AD3">
            <w:pPr>
              <w:spacing w:after="0" w:line="300" w:lineRule="auto"/>
              <w:rPr>
                <w:rFonts w:ascii="Calibri" w:eastAsia="Times New Roman" w:hAnsi="Calibri" w:cs="Calibri"/>
                <w:lang w:eastAsia="pl-PL"/>
              </w:rPr>
            </w:pPr>
            <w:r w:rsidRPr="00E44C33">
              <w:rPr>
                <w:rFonts w:ascii="Calibri" w:eastAsia="Times New Roman" w:hAnsi="Calibri" w:cs="Calibri"/>
                <w:lang w:eastAsia="pl-PL"/>
              </w:rPr>
              <w:t>e. pozostałe wydatki (inne działy niż dział 700)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5BD0" w14:textId="77777777" w:rsidR="00CE5195" w:rsidRPr="00531139" w:rsidRDefault="00CE5195" w:rsidP="005C1AD3">
            <w:pPr>
              <w:spacing w:after="0" w:line="30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531139">
              <w:rPr>
                <w:rFonts w:ascii="Calibri" w:eastAsia="Times New Roman" w:hAnsi="Calibri" w:cs="Calibri"/>
                <w:lang w:eastAsia="pl-PL"/>
              </w:rPr>
              <w:t>615 990,82 zł</w:t>
            </w:r>
          </w:p>
        </w:tc>
      </w:tr>
    </w:tbl>
    <w:p w14:paraId="35700B72" w14:textId="77777777" w:rsidR="00CE5195" w:rsidRPr="00E44C33" w:rsidRDefault="00CE5195" w:rsidP="00CE5195">
      <w:pPr>
        <w:spacing w:before="240" w:after="0" w:line="300" w:lineRule="auto"/>
        <w:ind w:left="709"/>
        <w:rPr>
          <w:rFonts w:eastAsia="Times New Roman" w:cstheme="minorHAnsi"/>
          <w:bCs/>
          <w:lang w:eastAsia="pl-PL"/>
        </w:rPr>
      </w:pPr>
      <w:r w:rsidRPr="00E44C33">
        <w:rPr>
          <w:rFonts w:eastAsia="Times New Roman" w:cstheme="minorHAnsi"/>
          <w:bCs/>
          <w:lang w:eastAsia="pl-PL"/>
        </w:rPr>
        <w:t>Pozostałe wydatki dotyczą działu 900 – utrzymanie targowiska (</w:t>
      </w:r>
      <w:r w:rsidRPr="00531139">
        <w:rPr>
          <w:rFonts w:eastAsia="Times New Roman" w:cstheme="minorHAnsi"/>
          <w:bCs/>
          <w:lang w:eastAsia="pl-PL"/>
        </w:rPr>
        <w:t xml:space="preserve">30 222,12 </w:t>
      </w:r>
      <w:r w:rsidRPr="00E44C33">
        <w:rPr>
          <w:rFonts w:eastAsia="Times New Roman" w:cstheme="minorHAnsi"/>
          <w:bCs/>
          <w:lang w:eastAsia="pl-PL"/>
        </w:rPr>
        <w:t>zł) oraz działu 750 – utrzymanie urzędu (</w:t>
      </w:r>
      <w:r w:rsidRPr="00E922E3">
        <w:rPr>
          <w:rFonts w:eastAsia="Times New Roman" w:cstheme="minorHAnsi"/>
          <w:bCs/>
          <w:lang w:eastAsia="pl-PL"/>
        </w:rPr>
        <w:t xml:space="preserve">298 755,20 </w:t>
      </w:r>
      <w:r w:rsidRPr="00E44C33">
        <w:rPr>
          <w:rFonts w:eastAsia="Times New Roman" w:cstheme="minorHAnsi"/>
          <w:bCs/>
          <w:lang w:eastAsia="pl-PL"/>
        </w:rPr>
        <w:t>zł) i remonty (</w:t>
      </w:r>
      <w:r w:rsidRPr="00531139">
        <w:rPr>
          <w:rFonts w:eastAsia="Times New Roman" w:cstheme="minorHAnsi"/>
          <w:bCs/>
          <w:lang w:eastAsia="pl-PL"/>
        </w:rPr>
        <w:t>287 013,50 zł</w:t>
      </w:r>
      <w:r w:rsidRPr="00E44C33">
        <w:rPr>
          <w:rFonts w:eastAsia="Times New Roman" w:cstheme="minorHAnsi"/>
          <w:bCs/>
          <w:lang w:eastAsia="pl-PL"/>
        </w:rPr>
        <w:t>).</w:t>
      </w:r>
    </w:p>
    <w:p w14:paraId="4F10C3B2" w14:textId="6FB6B178" w:rsidR="002D0A5A" w:rsidRPr="00E44C33" w:rsidRDefault="0065268E" w:rsidP="00E44E4F">
      <w:pPr>
        <w:pStyle w:val="Akapitzlist"/>
        <w:numPr>
          <w:ilvl w:val="0"/>
          <w:numId w:val="2"/>
        </w:numPr>
        <w:spacing w:before="360" w:after="240" w:line="300" w:lineRule="auto"/>
        <w:ind w:left="709"/>
        <w:contextualSpacing w:val="0"/>
        <w:rPr>
          <w:rFonts w:eastAsia="Times New Roman" w:cstheme="minorHAnsi"/>
          <w:b/>
          <w:bCs/>
          <w:lang w:eastAsia="pl-PL"/>
        </w:rPr>
      </w:pPr>
      <w:r w:rsidRPr="00E44C33">
        <w:rPr>
          <w:rFonts w:eastAsia="Times New Roman" w:cstheme="minorHAnsi"/>
          <w:b/>
          <w:bCs/>
          <w:lang w:eastAsia="pl-PL"/>
        </w:rPr>
        <w:t>PODSUMOWANIE</w:t>
      </w:r>
    </w:p>
    <w:p w14:paraId="484EE639" w14:textId="3FD8807F" w:rsidR="00B8639D" w:rsidRPr="00E44C33" w:rsidRDefault="00B8639D" w:rsidP="00DD1CDA">
      <w:pPr>
        <w:pStyle w:val="Akapitzlist"/>
        <w:spacing w:after="0" w:line="300" w:lineRule="auto"/>
        <w:ind w:left="709"/>
        <w:rPr>
          <w:rFonts w:eastAsia="Times New Roman" w:cstheme="minorHAnsi"/>
          <w:b/>
          <w:bCs/>
          <w:lang w:eastAsia="pl-PL"/>
        </w:rPr>
        <w:sectPr w:rsidR="00B8639D" w:rsidRPr="00E44C33" w:rsidSect="00E13BD8">
          <w:footerReference w:type="default" r:id="rId8"/>
          <w:headerReference w:type="first" r:id="rId9"/>
          <w:pgSz w:w="11906" w:h="16838"/>
          <w:pgMar w:top="1134" w:right="1418" w:bottom="851" w:left="1418" w:header="284" w:footer="709" w:gutter="0"/>
          <w:cols w:space="708"/>
          <w:titlePg/>
          <w:docGrid w:linePitch="360"/>
        </w:sectPr>
      </w:pPr>
      <w:r w:rsidRPr="00E44C33">
        <w:rPr>
          <w:rFonts w:eastAsia="Times New Roman" w:cstheme="minorHAnsi"/>
          <w:lang w:eastAsia="pl-PL"/>
        </w:rPr>
        <w:t>W 202</w:t>
      </w:r>
      <w:r w:rsidR="00CE5195">
        <w:rPr>
          <w:rFonts w:eastAsia="Times New Roman" w:cstheme="minorHAnsi"/>
          <w:lang w:eastAsia="pl-PL"/>
        </w:rPr>
        <w:t>4</w:t>
      </w:r>
      <w:r w:rsidRPr="00E44C33">
        <w:rPr>
          <w:rFonts w:eastAsia="Times New Roman" w:cstheme="minorHAnsi"/>
          <w:lang w:eastAsia="pl-PL"/>
        </w:rPr>
        <w:t xml:space="preserve"> roku Zakład Gospodarowania Nieruchomościami w Dzielnicy Białołęka realizował swoje zadania statutowe.</w:t>
      </w:r>
    </w:p>
    <w:p w14:paraId="40E37D2B" w14:textId="77777777" w:rsidR="00E9478C" w:rsidRPr="00E44C33" w:rsidRDefault="00E9478C" w:rsidP="00E44E4F">
      <w:pPr>
        <w:pStyle w:val="Nagwek"/>
        <w:spacing w:line="300" w:lineRule="auto"/>
        <w:ind w:left="1080"/>
        <w:rPr>
          <w:rFonts w:cstheme="minorHAnsi"/>
        </w:rPr>
      </w:pPr>
      <w:r w:rsidRPr="00E44C33">
        <w:rPr>
          <w:rFonts w:cstheme="minorHAnsi"/>
        </w:rPr>
        <w:lastRenderedPageBreak/>
        <w:t>Załącznik nr 1</w:t>
      </w:r>
    </w:p>
    <w:p w14:paraId="66E7E4CA" w14:textId="77777777" w:rsidR="000C5EF8" w:rsidRPr="00E44C33" w:rsidRDefault="00B8639D" w:rsidP="00E44E4F">
      <w:pPr>
        <w:pStyle w:val="Akapitzlist"/>
        <w:numPr>
          <w:ilvl w:val="0"/>
          <w:numId w:val="2"/>
        </w:numPr>
        <w:shd w:val="clear" w:color="auto" w:fill="FFFFFF"/>
        <w:spacing w:before="240" w:after="240" w:line="300" w:lineRule="auto"/>
        <w:ind w:left="709"/>
        <w:contextualSpacing w:val="0"/>
        <w:outlineLvl w:val="0"/>
        <w:rPr>
          <w:rFonts w:cstheme="minorHAnsi"/>
          <w:b/>
        </w:rPr>
      </w:pPr>
      <w:r w:rsidRPr="00E44C33">
        <w:rPr>
          <w:rFonts w:cstheme="minorHAnsi"/>
          <w:b/>
        </w:rPr>
        <w:t>SCHEMAT ORGANIZACYJNY</w:t>
      </w:r>
      <w:r w:rsidR="0083088A" w:rsidRPr="00E44C33">
        <w:rPr>
          <w:rFonts w:cstheme="minorHAnsi"/>
          <w:b/>
        </w:rPr>
        <w:t xml:space="preserve"> </w:t>
      </w:r>
      <w:r w:rsidRPr="00E44C33">
        <w:rPr>
          <w:rFonts w:cstheme="minorHAnsi"/>
          <w:b/>
        </w:rPr>
        <w:t>ZAKŁADU GOSPODAROWANIA NIERUCHOMOŚCIAMI W DZIELNICY BIAŁOŁEKA m.st. WARSZAWY</w:t>
      </w:r>
    </w:p>
    <w:p w14:paraId="3FF565B8" w14:textId="4522E63F" w:rsidR="00B8639D" w:rsidRPr="00E44C33" w:rsidRDefault="00D06ED7" w:rsidP="00E44E4F">
      <w:pPr>
        <w:pStyle w:val="Akapitzlist"/>
        <w:shd w:val="clear" w:color="auto" w:fill="FFFFFF"/>
        <w:spacing w:after="240" w:line="300" w:lineRule="auto"/>
        <w:ind w:left="142"/>
        <w:outlineLvl w:val="0"/>
        <w:rPr>
          <w:rFonts w:cstheme="minorHAnsi"/>
          <w:b/>
        </w:rPr>
      </w:pPr>
      <w:r w:rsidRPr="00E44C33">
        <w:rPr>
          <w:noProof/>
        </w:rPr>
        <w:drawing>
          <wp:inline distT="0" distB="0" distL="0" distR="0" wp14:anchorId="136BB3B2" wp14:editId="7B6E45DC">
            <wp:extent cx="8881587" cy="4794636"/>
            <wp:effectExtent l="76200" t="0" r="53340" b="0"/>
            <wp:docPr id="1" name="Diagram 1" descr="Schemat organizacyjny ZGN Białołęka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sectPr w:rsidR="00B8639D" w:rsidRPr="00E44C33" w:rsidSect="00E9478C">
      <w:footerReference w:type="default" r:id="rId15"/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C534F" w14:textId="77777777" w:rsidR="00DF7646" w:rsidRDefault="00DF7646">
      <w:pPr>
        <w:spacing w:after="0" w:line="240" w:lineRule="auto"/>
      </w:pPr>
      <w:r>
        <w:separator/>
      </w:r>
    </w:p>
  </w:endnote>
  <w:endnote w:type="continuationSeparator" w:id="0">
    <w:p w14:paraId="16D86800" w14:textId="77777777" w:rsidR="00DF7646" w:rsidRDefault="00DF7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6468328"/>
      <w:docPartObj>
        <w:docPartGallery w:val="Page Numbers (Bottom of Page)"/>
        <w:docPartUnique/>
      </w:docPartObj>
    </w:sdtPr>
    <w:sdtEndPr>
      <w:rPr>
        <w:rFonts w:cstheme="minorHAnsi"/>
      </w:rPr>
    </w:sdtEndPr>
    <w:sdtContent>
      <w:p w14:paraId="403032A6" w14:textId="3A86BB47" w:rsidR="00740567" w:rsidRPr="006B0738" w:rsidRDefault="00740567" w:rsidP="00ED7EFC">
        <w:pPr>
          <w:pStyle w:val="Stopka"/>
          <w:spacing w:after="360"/>
          <w:jc w:val="right"/>
          <w:rPr>
            <w:rFonts w:cstheme="minorHAnsi"/>
          </w:rPr>
        </w:pPr>
        <w:r w:rsidRPr="006B0738">
          <w:rPr>
            <w:rFonts w:cstheme="minorHAnsi"/>
          </w:rPr>
          <w:fldChar w:fldCharType="begin"/>
        </w:r>
        <w:r w:rsidRPr="006B0738">
          <w:rPr>
            <w:rFonts w:cstheme="minorHAnsi"/>
          </w:rPr>
          <w:instrText>PAGE   \* MERGEFORMAT</w:instrText>
        </w:r>
        <w:r w:rsidRPr="006B0738">
          <w:rPr>
            <w:rFonts w:cstheme="minorHAnsi"/>
          </w:rPr>
          <w:fldChar w:fldCharType="separate"/>
        </w:r>
        <w:r w:rsidR="00AA08EC" w:rsidRPr="006B0738">
          <w:rPr>
            <w:rFonts w:cstheme="minorHAnsi"/>
            <w:noProof/>
          </w:rPr>
          <w:t>19</w:t>
        </w:r>
        <w:r w:rsidRPr="006B0738">
          <w:rPr>
            <w:rFonts w:cstheme="minorHAnsi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130F2" w14:textId="3AEE92A2" w:rsidR="00740567" w:rsidRPr="00057878" w:rsidRDefault="00740567">
    <w:pPr>
      <w:pStyle w:val="Stopka"/>
      <w:jc w:val="right"/>
      <w:rPr>
        <w:rFonts w:ascii="Times New Roman" w:hAnsi="Times New Roman" w:cs="Times New Roman"/>
        <w:color w:val="FFFFFF" w:themeColor="background1"/>
      </w:rPr>
    </w:pPr>
  </w:p>
  <w:p w14:paraId="7C0F771F" w14:textId="77777777" w:rsidR="00740567" w:rsidRDefault="007405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C4785" w14:textId="77777777" w:rsidR="00DF7646" w:rsidRDefault="00DF7646">
      <w:pPr>
        <w:spacing w:after="0" w:line="240" w:lineRule="auto"/>
      </w:pPr>
      <w:r>
        <w:separator/>
      </w:r>
    </w:p>
  </w:footnote>
  <w:footnote w:type="continuationSeparator" w:id="0">
    <w:p w14:paraId="1DFD67F2" w14:textId="77777777" w:rsidR="00DF7646" w:rsidRDefault="00DF7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892F9" w14:textId="77777777" w:rsidR="00CB6853" w:rsidRDefault="00CB6853" w:rsidP="00CB6853">
    <w:pPr>
      <w:pStyle w:val="Nagwek"/>
      <w:rPr>
        <w:rFonts w:cstheme="minorHAnsi"/>
        <w:b/>
        <w:bCs/>
      </w:rPr>
    </w:pPr>
    <w:r>
      <w:rPr>
        <w:rFonts w:cstheme="minorHAnsi"/>
        <w:b/>
        <w:bCs/>
      </w:rPr>
      <w:t>Załącznik do uchwały nr ……………….</w:t>
    </w:r>
    <w:r>
      <w:rPr>
        <w:rFonts w:cstheme="minorHAnsi"/>
        <w:b/>
        <w:bCs/>
      </w:rPr>
      <w:br/>
      <w:t>Rady Dzielnicy Białołęka m.st. Warszawy</w:t>
    </w:r>
  </w:p>
  <w:p w14:paraId="0F0B2098" w14:textId="77777777" w:rsidR="00CB6853" w:rsidRDefault="00CB6853" w:rsidP="00CB6853">
    <w:pPr>
      <w:pStyle w:val="Nagwek"/>
      <w:rPr>
        <w:rFonts w:cstheme="minorHAnsi"/>
        <w:b/>
        <w:bCs/>
      </w:rPr>
    </w:pPr>
    <w:r>
      <w:rPr>
        <w:rFonts w:cstheme="minorHAnsi"/>
        <w:b/>
        <w:bCs/>
      </w:rPr>
      <w:t>z …………………………………………………..</w:t>
    </w:r>
  </w:p>
  <w:p w14:paraId="38EE1B4B" w14:textId="77777777" w:rsidR="00CB6853" w:rsidRDefault="00CB6853" w:rsidP="00CB6853">
    <w:pPr>
      <w:pStyle w:val="Nagwek"/>
    </w:pPr>
    <w:r w:rsidRPr="00CB6853">
      <w:rPr>
        <w:rFonts w:cstheme="minorHAnsi"/>
        <w:b/>
        <w:bCs/>
      </w:rPr>
      <w:t>w sprawie zaopiniowania sprawozdania z działalności Zakładu Gospodarowania Nieruchomościami w Dzielnicy Białołęka m.st. Warszawy za 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7ABF"/>
    <w:multiLevelType w:val="hybridMultilevel"/>
    <w:tmpl w:val="699844B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E7410D"/>
    <w:multiLevelType w:val="hybridMultilevel"/>
    <w:tmpl w:val="BB1EF93A"/>
    <w:lvl w:ilvl="0" w:tplc="B5E6A7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62790"/>
    <w:multiLevelType w:val="hybridMultilevel"/>
    <w:tmpl w:val="DDE2D91A"/>
    <w:lvl w:ilvl="0" w:tplc="6310F110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3" w15:restartNumberingAfterBreak="0">
    <w:nsid w:val="09F940F7"/>
    <w:multiLevelType w:val="hybridMultilevel"/>
    <w:tmpl w:val="029A1C54"/>
    <w:lvl w:ilvl="0" w:tplc="A04286B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C27915"/>
    <w:multiLevelType w:val="multilevel"/>
    <w:tmpl w:val="B86EC2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AFE6B91"/>
    <w:multiLevelType w:val="multilevel"/>
    <w:tmpl w:val="2FBA5244"/>
    <w:lvl w:ilvl="0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6" w15:restartNumberingAfterBreak="0">
    <w:nsid w:val="0F3E5EE4"/>
    <w:multiLevelType w:val="multilevel"/>
    <w:tmpl w:val="555E4CCE"/>
    <w:lvl w:ilvl="0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7" w15:restartNumberingAfterBreak="0">
    <w:nsid w:val="15482FD6"/>
    <w:multiLevelType w:val="multilevel"/>
    <w:tmpl w:val="4C2CBAF6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2.%3."/>
      <w:lvlJc w:val="left"/>
      <w:pPr>
        <w:ind w:left="1080" w:hanging="720"/>
      </w:pPr>
      <w:rPr>
        <w:rFonts w:hint="default"/>
        <w:b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A405183"/>
    <w:multiLevelType w:val="hybridMultilevel"/>
    <w:tmpl w:val="A8D0E7C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B55461B"/>
    <w:multiLevelType w:val="hybridMultilevel"/>
    <w:tmpl w:val="9A9606EC"/>
    <w:lvl w:ilvl="0" w:tplc="FFDAECB0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 w15:restartNumberingAfterBreak="0">
    <w:nsid w:val="1D5B6ABE"/>
    <w:multiLevelType w:val="hybridMultilevel"/>
    <w:tmpl w:val="8AF67E66"/>
    <w:lvl w:ilvl="0" w:tplc="87984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C32FC"/>
    <w:multiLevelType w:val="hybridMultilevel"/>
    <w:tmpl w:val="EC8666D8"/>
    <w:lvl w:ilvl="0" w:tplc="F89C1F2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70059"/>
    <w:multiLevelType w:val="multilevel"/>
    <w:tmpl w:val="21B0D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64852FB"/>
    <w:multiLevelType w:val="hybridMultilevel"/>
    <w:tmpl w:val="7BDAF7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EB6329"/>
    <w:multiLevelType w:val="hybridMultilevel"/>
    <w:tmpl w:val="E32A58A6"/>
    <w:lvl w:ilvl="0" w:tplc="13AA9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41E1F"/>
    <w:multiLevelType w:val="hybridMultilevel"/>
    <w:tmpl w:val="4998E24E"/>
    <w:lvl w:ilvl="0" w:tplc="389AB4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66D7A"/>
    <w:multiLevelType w:val="hybridMultilevel"/>
    <w:tmpl w:val="E4320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034E41"/>
    <w:multiLevelType w:val="hybridMultilevel"/>
    <w:tmpl w:val="BED4659C"/>
    <w:lvl w:ilvl="0" w:tplc="A04286B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2A34A07"/>
    <w:multiLevelType w:val="multilevel"/>
    <w:tmpl w:val="89AE588E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9" w15:restartNumberingAfterBreak="0">
    <w:nsid w:val="351D54DA"/>
    <w:multiLevelType w:val="hybridMultilevel"/>
    <w:tmpl w:val="7F2ADF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264D6"/>
    <w:multiLevelType w:val="hybridMultilevel"/>
    <w:tmpl w:val="426458CC"/>
    <w:lvl w:ilvl="0" w:tplc="8312D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C273D4"/>
    <w:multiLevelType w:val="hybridMultilevel"/>
    <w:tmpl w:val="AE544DD0"/>
    <w:lvl w:ilvl="0" w:tplc="6DCA3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0B378B"/>
    <w:multiLevelType w:val="hybridMultilevel"/>
    <w:tmpl w:val="E4B6C70A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3" w15:restartNumberingAfterBreak="0">
    <w:nsid w:val="40EE31A6"/>
    <w:multiLevelType w:val="hybridMultilevel"/>
    <w:tmpl w:val="402E92F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C5390"/>
    <w:multiLevelType w:val="hybridMultilevel"/>
    <w:tmpl w:val="26E8D5A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D493F6F"/>
    <w:multiLevelType w:val="hybridMultilevel"/>
    <w:tmpl w:val="A8A0AB80"/>
    <w:lvl w:ilvl="0" w:tplc="C868DF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E2552F"/>
    <w:multiLevelType w:val="hybridMultilevel"/>
    <w:tmpl w:val="47807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91003A"/>
    <w:multiLevelType w:val="hybridMultilevel"/>
    <w:tmpl w:val="EFA6693A"/>
    <w:lvl w:ilvl="0" w:tplc="6A188468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8" w15:restartNumberingAfterBreak="0">
    <w:nsid w:val="55F734CA"/>
    <w:multiLevelType w:val="hybridMultilevel"/>
    <w:tmpl w:val="DCB6C5D4"/>
    <w:lvl w:ilvl="0" w:tplc="A04286B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7EF4082"/>
    <w:multiLevelType w:val="multilevel"/>
    <w:tmpl w:val="EDECFDF4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30" w15:restartNumberingAfterBreak="0">
    <w:nsid w:val="61432537"/>
    <w:multiLevelType w:val="hybridMultilevel"/>
    <w:tmpl w:val="9F1EBBE6"/>
    <w:lvl w:ilvl="0" w:tplc="A04286B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2B049BC"/>
    <w:multiLevelType w:val="hybridMultilevel"/>
    <w:tmpl w:val="C9545080"/>
    <w:lvl w:ilvl="0" w:tplc="C416F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BC3845"/>
    <w:multiLevelType w:val="multilevel"/>
    <w:tmpl w:val="70165A2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3" w15:restartNumberingAfterBreak="0">
    <w:nsid w:val="672F40AB"/>
    <w:multiLevelType w:val="hybridMultilevel"/>
    <w:tmpl w:val="4540049E"/>
    <w:lvl w:ilvl="0" w:tplc="E65CDE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3F3A83"/>
    <w:multiLevelType w:val="multilevel"/>
    <w:tmpl w:val="E15281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C6D536D"/>
    <w:multiLevelType w:val="hybridMultilevel"/>
    <w:tmpl w:val="AD46D554"/>
    <w:lvl w:ilvl="0" w:tplc="A04286B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3166CBE"/>
    <w:multiLevelType w:val="hybridMultilevel"/>
    <w:tmpl w:val="FB022DFA"/>
    <w:lvl w:ilvl="0" w:tplc="0DD4F3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5164DE"/>
    <w:multiLevelType w:val="hybridMultilevel"/>
    <w:tmpl w:val="C6CAB228"/>
    <w:lvl w:ilvl="0" w:tplc="D2EE6E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8B2D3C"/>
    <w:multiLevelType w:val="hybridMultilevel"/>
    <w:tmpl w:val="A9F6DCA8"/>
    <w:lvl w:ilvl="0" w:tplc="A04286B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D085CE6"/>
    <w:multiLevelType w:val="multilevel"/>
    <w:tmpl w:val="8FB249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E025CBD"/>
    <w:multiLevelType w:val="multilevel"/>
    <w:tmpl w:val="976A28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731296849">
    <w:abstractNumId w:val="6"/>
  </w:num>
  <w:num w:numId="2" w16cid:durableId="677925109">
    <w:abstractNumId w:val="7"/>
  </w:num>
  <w:num w:numId="3" w16cid:durableId="1820877504">
    <w:abstractNumId w:val="19"/>
  </w:num>
  <w:num w:numId="4" w16cid:durableId="1805271039">
    <w:abstractNumId w:val="18"/>
  </w:num>
  <w:num w:numId="5" w16cid:durableId="1913350141">
    <w:abstractNumId w:val="12"/>
  </w:num>
  <w:num w:numId="6" w16cid:durableId="714282261">
    <w:abstractNumId w:val="29"/>
  </w:num>
  <w:num w:numId="7" w16cid:durableId="1836918009">
    <w:abstractNumId w:val="4"/>
  </w:num>
  <w:num w:numId="8" w16cid:durableId="1764687974">
    <w:abstractNumId w:val="34"/>
  </w:num>
  <w:num w:numId="9" w16cid:durableId="1651589537">
    <w:abstractNumId w:val="9"/>
  </w:num>
  <w:num w:numId="10" w16cid:durableId="1483424109">
    <w:abstractNumId w:val="13"/>
  </w:num>
  <w:num w:numId="11" w16cid:durableId="748432195">
    <w:abstractNumId w:val="8"/>
  </w:num>
  <w:num w:numId="12" w16cid:durableId="375394809">
    <w:abstractNumId w:val="11"/>
  </w:num>
  <w:num w:numId="13" w16cid:durableId="69084279">
    <w:abstractNumId w:val="32"/>
  </w:num>
  <w:num w:numId="14" w16cid:durableId="1973486709">
    <w:abstractNumId w:val="5"/>
  </w:num>
  <w:num w:numId="15" w16cid:durableId="208732649">
    <w:abstractNumId w:val="38"/>
  </w:num>
  <w:num w:numId="16" w16cid:durableId="511920422">
    <w:abstractNumId w:val="30"/>
  </w:num>
  <w:num w:numId="17" w16cid:durableId="2087877928">
    <w:abstractNumId w:val="3"/>
  </w:num>
  <w:num w:numId="18" w16cid:durableId="1183518425">
    <w:abstractNumId w:val="17"/>
  </w:num>
  <w:num w:numId="19" w16cid:durableId="1723479477">
    <w:abstractNumId w:val="28"/>
  </w:num>
  <w:num w:numId="20" w16cid:durableId="1536190212">
    <w:abstractNumId w:val="35"/>
  </w:num>
  <w:num w:numId="21" w16cid:durableId="625702254">
    <w:abstractNumId w:val="2"/>
  </w:num>
  <w:num w:numId="22" w16cid:durableId="1294599355">
    <w:abstractNumId w:val="16"/>
  </w:num>
  <w:num w:numId="23" w16cid:durableId="206992015">
    <w:abstractNumId w:val="15"/>
  </w:num>
  <w:num w:numId="24" w16cid:durableId="761146155">
    <w:abstractNumId w:val="22"/>
  </w:num>
  <w:num w:numId="25" w16cid:durableId="165100615">
    <w:abstractNumId w:val="23"/>
  </w:num>
  <w:num w:numId="26" w16cid:durableId="1382753464">
    <w:abstractNumId w:val="31"/>
  </w:num>
  <w:num w:numId="27" w16cid:durableId="2123837620">
    <w:abstractNumId w:val="21"/>
  </w:num>
  <w:num w:numId="28" w16cid:durableId="1686908200">
    <w:abstractNumId w:val="10"/>
  </w:num>
  <w:num w:numId="29" w16cid:durableId="805511224">
    <w:abstractNumId w:val="20"/>
  </w:num>
  <w:num w:numId="30" w16cid:durableId="258174058">
    <w:abstractNumId w:val="36"/>
  </w:num>
  <w:num w:numId="31" w16cid:durableId="1155150459">
    <w:abstractNumId w:val="25"/>
  </w:num>
  <w:num w:numId="32" w16cid:durableId="553277515">
    <w:abstractNumId w:val="37"/>
  </w:num>
  <w:num w:numId="33" w16cid:durableId="228620296">
    <w:abstractNumId w:val="14"/>
  </w:num>
  <w:num w:numId="34" w16cid:durableId="1616398936">
    <w:abstractNumId w:val="33"/>
  </w:num>
  <w:num w:numId="35" w16cid:durableId="349181640">
    <w:abstractNumId w:val="27"/>
  </w:num>
  <w:num w:numId="36" w16cid:durableId="1096823025">
    <w:abstractNumId w:val="0"/>
  </w:num>
  <w:num w:numId="37" w16cid:durableId="1873954139">
    <w:abstractNumId w:val="40"/>
  </w:num>
  <w:num w:numId="38" w16cid:durableId="422579181">
    <w:abstractNumId w:val="39"/>
  </w:num>
  <w:num w:numId="39" w16cid:durableId="972830605">
    <w:abstractNumId w:val="26"/>
  </w:num>
  <w:num w:numId="40" w16cid:durableId="66859876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07950487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949"/>
    <w:rsid w:val="00000687"/>
    <w:rsid w:val="000006B0"/>
    <w:rsid w:val="000015F2"/>
    <w:rsid w:val="00002D71"/>
    <w:rsid w:val="0000377D"/>
    <w:rsid w:val="00006548"/>
    <w:rsid w:val="0000773C"/>
    <w:rsid w:val="00007C3A"/>
    <w:rsid w:val="00007DFA"/>
    <w:rsid w:val="000142AB"/>
    <w:rsid w:val="0001516B"/>
    <w:rsid w:val="000152F7"/>
    <w:rsid w:val="000155C2"/>
    <w:rsid w:val="0002095C"/>
    <w:rsid w:val="00020CD5"/>
    <w:rsid w:val="00024AE6"/>
    <w:rsid w:val="0003108C"/>
    <w:rsid w:val="00031859"/>
    <w:rsid w:val="0003269F"/>
    <w:rsid w:val="000328FB"/>
    <w:rsid w:val="00035B37"/>
    <w:rsid w:val="00036889"/>
    <w:rsid w:val="00037089"/>
    <w:rsid w:val="0003778D"/>
    <w:rsid w:val="000407D0"/>
    <w:rsid w:val="00045293"/>
    <w:rsid w:val="00047802"/>
    <w:rsid w:val="00052883"/>
    <w:rsid w:val="000532AB"/>
    <w:rsid w:val="00056D58"/>
    <w:rsid w:val="00057261"/>
    <w:rsid w:val="00057878"/>
    <w:rsid w:val="0006524E"/>
    <w:rsid w:val="000654A3"/>
    <w:rsid w:val="000714F7"/>
    <w:rsid w:val="00071598"/>
    <w:rsid w:val="00072E20"/>
    <w:rsid w:val="00074D14"/>
    <w:rsid w:val="000808D5"/>
    <w:rsid w:val="00081804"/>
    <w:rsid w:val="00081D28"/>
    <w:rsid w:val="00083EBC"/>
    <w:rsid w:val="000840B7"/>
    <w:rsid w:val="00086874"/>
    <w:rsid w:val="00086EA0"/>
    <w:rsid w:val="0008701C"/>
    <w:rsid w:val="000912CB"/>
    <w:rsid w:val="000919EA"/>
    <w:rsid w:val="000922CA"/>
    <w:rsid w:val="00092452"/>
    <w:rsid w:val="0009268A"/>
    <w:rsid w:val="00094658"/>
    <w:rsid w:val="00095AF4"/>
    <w:rsid w:val="00095B18"/>
    <w:rsid w:val="000A29DB"/>
    <w:rsid w:val="000A2EC1"/>
    <w:rsid w:val="000A5AAB"/>
    <w:rsid w:val="000A76CA"/>
    <w:rsid w:val="000B324A"/>
    <w:rsid w:val="000B3549"/>
    <w:rsid w:val="000B5C06"/>
    <w:rsid w:val="000C0F00"/>
    <w:rsid w:val="000C2D8E"/>
    <w:rsid w:val="000C3680"/>
    <w:rsid w:val="000C5EF8"/>
    <w:rsid w:val="000D0227"/>
    <w:rsid w:val="000D0764"/>
    <w:rsid w:val="000D0AB8"/>
    <w:rsid w:val="000E0FC8"/>
    <w:rsid w:val="000E21B6"/>
    <w:rsid w:val="000E283E"/>
    <w:rsid w:val="000E31D1"/>
    <w:rsid w:val="000E3ACC"/>
    <w:rsid w:val="000E53F5"/>
    <w:rsid w:val="000E7801"/>
    <w:rsid w:val="000F0257"/>
    <w:rsid w:val="000F1468"/>
    <w:rsid w:val="000F26F8"/>
    <w:rsid w:val="000F6316"/>
    <w:rsid w:val="000F7A25"/>
    <w:rsid w:val="001036CD"/>
    <w:rsid w:val="001050B2"/>
    <w:rsid w:val="001059DD"/>
    <w:rsid w:val="00111663"/>
    <w:rsid w:val="0011288B"/>
    <w:rsid w:val="00115D10"/>
    <w:rsid w:val="00117125"/>
    <w:rsid w:val="00117494"/>
    <w:rsid w:val="001227FB"/>
    <w:rsid w:val="001240A0"/>
    <w:rsid w:val="00130120"/>
    <w:rsid w:val="00130AEA"/>
    <w:rsid w:val="00131CB1"/>
    <w:rsid w:val="00132548"/>
    <w:rsid w:val="0013379C"/>
    <w:rsid w:val="00134011"/>
    <w:rsid w:val="001343EA"/>
    <w:rsid w:val="00134876"/>
    <w:rsid w:val="00136048"/>
    <w:rsid w:val="00136920"/>
    <w:rsid w:val="00143B21"/>
    <w:rsid w:val="001469DC"/>
    <w:rsid w:val="00147AEC"/>
    <w:rsid w:val="00151492"/>
    <w:rsid w:val="001525C8"/>
    <w:rsid w:val="00152776"/>
    <w:rsid w:val="00152D00"/>
    <w:rsid w:val="00153074"/>
    <w:rsid w:val="001544A5"/>
    <w:rsid w:val="00157436"/>
    <w:rsid w:val="00157FF3"/>
    <w:rsid w:val="00160CA2"/>
    <w:rsid w:val="001624E5"/>
    <w:rsid w:val="00162A84"/>
    <w:rsid w:val="001636CB"/>
    <w:rsid w:val="00164E43"/>
    <w:rsid w:val="0016656D"/>
    <w:rsid w:val="00171AD0"/>
    <w:rsid w:val="00172CD1"/>
    <w:rsid w:val="00177B41"/>
    <w:rsid w:val="00181B74"/>
    <w:rsid w:val="00182220"/>
    <w:rsid w:val="00184A9A"/>
    <w:rsid w:val="0018509A"/>
    <w:rsid w:val="001856C2"/>
    <w:rsid w:val="00185C3A"/>
    <w:rsid w:val="00185E0A"/>
    <w:rsid w:val="001911D6"/>
    <w:rsid w:val="00197B3C"/>
    <w:rsid w:val="00197ED8"/>
    <w:rsid w:val="001A067E"/>
    <w:rsid w:val="001A657E"/>
    <w:rsid w:val="001B0595"/>
    <w:rsid w:val="001B2729"/>
    <w:rsid w:val="001B509C"/>
    <w:rsid w:val="001C130B"/>
    <w:rsid w:val="001C4190"/>
    <w:rsid w:val="001C7089"/>
    <w:rsid w:val="001C7EB1"/>
    <w:rsid w:val="001D4697"/>
    <w:rsid w:val="001D5030"/>
    <w:rsid w:val="001D5F8C"/>
    <w:rsid w:val="001E0D9E"/>
    <w:rsid w:val="001E5610"/>
    <w:rsid w:val="001E5764"/>
    <w:rsid w:val="001E5978"/>
    <w:rsid w:val="001E7161"/>
    <w:rsid w:val="001F3114"/>
    <w:rsid w:val="001F4D23"/>
    <w:rsid w:val="001F7C98"/>
    <w:rsid w:val="00201DE1"/>
    <w:rsid w:val="00202733"/>
    <w:rsid w:val="002030F7"/>
    <w:rsid w:val="00203559"/>
    <w:rsid w:val="002044C2"/>
    <w:rsid w:val="00204AB2"/>
    <w:rsid w:val="00204FBC"/>
    <w:rsid w:val="0020530A"/>
    <w:rsid w:val="00210A59"/>
    <w:rsid w:val="00214B17"/>
    <w:rsid w:val="00215769"/>
    <w:rsid w:val="0022170C"/>
    <w:rsid w:val="00222C8C"/>
    <w:rsid w:val="00223342"/>
    <w:rsid w:val="00223F08"/>
    <w:rsid w:val="002253AF"/>
    <w:rsid w:val="0022568B"/>
    <w:rsid w:val="00226744"/>
    <w:rsid w:val="002303A9"/>
    <w:rsid w:val="00230C0A"/>
    <w:rsid w:val="0023177D"/>
    <w:rsid w:val="00232A3B"/>
    <w:rsid w:val="002335A9"/>
    <w:rsid w:val="00234206"/>
    <w:rsid w:val="00236A27"/>
    <w:rsid w:val="00237C46"/>
    <w:rsid w:val="00240EEC"/>
    <w:rsid w:val="0024150B"/>
    <w:rsid w:val="002415CF"/>
    <w:rsid w:val="0024173B"/>
    <w:rsid w:val="0024629E"/>
    <w:rsid w:val="00257DA6"/>
    <w:rsid w:val="00264745"/>
    <w:rsid w:val="00264AD8"/>
    <w:rsid w:val="00267F15"/>
    <w:rsid w:val="00275B76"/>
    <w:rsid w:val="0027643F"/>
    <w:rsid w:val="00277C90"/>
    <w:rsid w:val="002841F5"/>
    <w:rsid w:val="00286D5C"/>
    <w:rsid w:val="0028729E"/>
    <w:rsid w:val="002942AA"/>
    <w:rsid w:val="0029649E"/>
    <w:rsid w:val="0029690D"/>
    <w:rsid w:val="002A273C"/>
    <w:rsid w:val="002A2D45"/>
    <w:rsid w:val="002A6060"/>
    <w:rsid w:val="002B3566"/>
    <w:rsid w:val="002B576C"/>
    <w:rsid w:val="002B7164"/>
    <w:rsid w:val="002C2AC3"/>
    <w:rsid w:val="002C37C6"/>
    <w:rsid w:val="002C38E5"/>
    <w:rsid w:val="002D0201"/>
    <w:rsid w:val="002D0341"/>
    <w:rsid w:val="002D0585"/>
    <w:rsid w:val="002D0A5A"/>
    <w:rsid w:val="002D135C"/>
    <w:rsid w:val="002D21CF"/>
    <w:rsid w:val="002D3165"/>
    <w:rsid w:val="002D3F1A"/>
    <w:rsid w:val="002D6DFF"/>
    <w:rsid w:val="002E1118"/>
    <w:rsid w:val="002E15DA"/>
    <w:rsid w:val="002E48B1"/>
    <w:rsid w:val="002F0A4A"/>
    <w:rsid w:val="002F3E75"/>
    <w:rsid w:val="003011CD"/>
    <w:rsid w:val="003020F3"/>
    <w:rsid w:val="00302995"/>
    <w:rsid w:val="00304343"/>
    <w:rsid w:val="0031030C"/>
    <w:rsid w:val="003144C0"/>
    <w:rsid w:val="00315963"/>
    <w:rsid w:val="00316E97"/>
    <w:rsid w:val="003213E2"/>
    <w:rsid w:val="00321830"/>
    <w:rsid w:val="003229F9"/>
    <w:rsid w:val="00327398"/>
    <w:rsid w:val="0033208A"/>
    <w:rsid w:val="00335E76"/>
    <w:rsid w:val="003401E4"/>
    <w:rsid w:val="00341EBC"/>
    <w:rsid w:val="00343BC4"/>
    <w:rsid w:val="00344B43"/>
    <w:rsid w:val="00347C41"/>
    <w:rsid w:val="00350517"/>
    <w:rsid w:val="00366D44"/>
    <w:rsid w:val="00372545"/>
    <w:rsid w:val="00372E17"/>
    <w:rsid w:val="00375005"/>
    <w:rsid w:val="0037572F"/>
    <w:rsid w:val="00381D62"/>
    <w:rsid w:val="003861C0"/>
    <w:rsid w:val="00386804"/>
    <w:rsid w:val="00386FE6"/>
    <w:rsid w:val="00393221"/>
    <w:rsid w:val="00394249"/>
    <w:rsid w:val="00395572"/>
    <w:rsid w:val="00395BB0"/>
    <w:rsid w:val="003978BA"/>
    <w:rsid w:val="0039790B"/>
    <w:rsid w:val="003A00A2"/>
    <w:rsid w:val="003A048D"/>
    <w:rsid w:val="003A2A66"/>
    <w:rsid w:val="003A33E3"/>
    <w:rsid w:val="003A3507"/>
    <w:rsid w:val="003A4048"/>
    <w:rsid w:val="003A4250"/>
    <w:rsid w:val="003A4297"/>
    <w:rsid w:val="003B0090"/>
    <w:rsid w:val="003B0CD0"/>
    <w:rsid w:val="003B30A5"/>
    <w:rsid w:val="003B3605"/>
    <w:rsid w:val="003B719A"/>
    <w:rsid w:val="003C1B67"/>
    <w:rsid w:val="003C49AD"/>
    <w:rsid w:val="003C52D4"/>
    <w:rsid w:val="003C56FC"/>
    <w:rsid w:val="003C6248"/>
    <w:rsid w:val="003D0DD2"/>
    <w:rsid w:val="003D4780"/>
    <w:rsid w:val="003D6FD3"/>
    <w:rsid w:val="003E4F45"/>
    <w:rsid w:val="003E7658"/>
    <w:rsid w:val="003E7F47"/>
    <w:rsid w:val="003F08FD"/>
    <w:rsid w:val="003F2F28"/>
    <w:rsid w:val="003F37FA"/>
    <w:rsid w:val="003F5261"/>
    <w:rsid w:val="0040160F"/>
    <w:rsid w:val="00402031"/>
    <w:rsid w:val="004029AD"/>
    <w:rsid w:val="00402AA6"/>
    <w:rsid w:val="00403709"/>
    <w:rsid w:val="00411E62"/>
    <w:rsid w:val="00415381"/>
    <w:rsid w:val="00416FAE"/>
    <w:rsid w:val="00417DB6"/>
    <w:rsid w:val="00422734"/>
    <w:rsid w:val="0042423C"/>
    <w:rsid w:val="00431398"/>
    <w:rsid w:val="0043310A"/>
    <w:rsid w:val="004343F4"/>
    <w:rsid w:val="004358EF"/>
    <w:rsid w:val="00443167"/>
    <w:rsid w:val="0044644C"/>
    <w:rsid w:val="00446B32"/>
    <w:rsid w:val="00454221"/>
    <w:rsid w:val="004568C4"/>
    <w:rsid w:val="00460391"/>
    <w:rsid w:val="004606BA"/>
    <w:rsid w:val="00462A2A"/>
    <w:rsid w:val="00464D02"/>
    <w:rsid w:val="0046521C"/>
    <w:rsid w:val="004720E4"/>
    <w:rsid w:val="004770DD"/>
    <w:rsid w:val="0047770E"/>
    <w:rsid w:val="00481609"/>
    <w:rsid w:val="004846B0"/>
    <w:rsid w:val="004855C7"/>
    <w:rsid w:val="004868FA"/>
    <w:rsid w:val="0049486B"/>
    <w:rsid w:val="004A150C"/>
    <w:rsid w:val="004A1ABC"/>
    <w:rsid w:val="004A2586"/>
    <w:rsid w:val="004A2681"/>
    <w:rsid w:val="004A35B5"/>
    <w:rsid w:val="004A3E45"/>
    <w:rsid w:val="004A42CD"/>
    <w:rsid w:val="004B1331"/>
    <w:rsid w:val="004B22AF"/>
    <w:rsid w:val="004B35FD"/>
    <w:rsid w:val="004B5733"/>
    <w:rsid w:val="004B59B0"/>
    <w:rsid w:val="004C2F52"/>
    <w:rsid w:val="004C2F7A"/>
    <w:rsid w:val="004C6C49"/>
    <w:rsid w:val="004C6F41"/>
    <w:rsid w:val="004C7CC0"/>
    <w:rsid w:val="004D3836"/>
    <w:rsid w:val="004D6DED"/>
    <w:rsid w:val="004E436E"/>
    <w:rsid w:val="004E4904"/>
    <w:rsid w:val="004F0381"/>
    <w:rsid w:val="004F072F"/>
    <w:rsid w:val="004F6B2A"/>
    <w:rsid w:val="00500A26"/>
    <w:rsid w:val="00500E4D"/>
    <w:rsid w:val="0050119A"/>
    <w:rsid w:val="00502DF7"/>
    <w:rsid w:val="00503736"/>
    <w:rsid w:val="00504DA9"/>
    <w:rsid w:val="00505941"/>
    <w:rsid w:val="00505D43"/>
    <w:rsid w:val="0050671C"/>
    <w:rsid w:val="005136ED"/>
    <w:rsid w:val="005159E9"/>
    <w:rsid w:val="005163BB"/>
    <w:rsid w:val="00516642"/>
    <w:rsid w:val="005177CA"/>
    <w:rsid w:val="005214A4"/>
    <w:rsid w:val="00521A5A"/>
    <w:rsid w:val="00526A53"/>
    <w:rsid w:val="00531936"/>
    <w:rsid w:val="00531F54"/>
    <w:rsid w:val="0053328C"/>
    <w:rsid w:val="00536145"/>
    <w:rsid w:val="00541E20"/>
    <w:rsid w:val="00541F06"/>
    <w:rsid w:val="00542961"/>
    <w:rsid w:val="00546145"/>
    <w:rsid w:val="0054694B"/>
    <w:rsid w:val="00550A93"/>
    <w:rsid w:val="0055212F"/>
    <w:rsid w:val="00552CB2"/>
    <w:rsid w:val="00553736"/>
    <w:rsid w:val="005545D5"/>
    <w:rsid w:val="00560865"/>
    <w:rsid w:val="005621D6"/>
    <w:rsid w:val="005631EC"/>
    <w:rsid w:val="00566AAC"/>
    <w:rsid w:val="00566CA3"/>
    <w:rsid w:val="005673EF"/>
    <w:rsid w:val="00567FA8"/>
    <w:rsid w:val="00570011"/>
    <w:rsid w:val="00572ADF"/>
    <w:rsid w:val="005734C6"/>
    <w:rsid w:val="00580529"/>
    <w:rsid w:val="005835C6"/>
    <w:rsid w:val="00587C5F"/>
    <w:rsid w:val="00590311"/>
    <w:rsid w:val="00590A74"/>
    <w:rsid w:val="00592B51"/>
    <w:rsid w:val="00592C2A"/>
    <w:rsid w:val="00595249"/>
    <w:rsid w:val="00595CC8"/>
    <w:rsid w:val="00596FF1"/>
    <w:rsid w:val="00597421"/>
    <w:rsid w:val="005A1B59"/>
    <w:rsid w:val="005A2A80"/>
    <w:rsid w:val="005A589F"/>
    <w:rsid w:val="005A7F52"/>
    <w:rsid w:val="005B0721"/>
    <w:rsid w:val="005B0D5B"/>
    <w:rsid w:val="005B2445"/>
    <w:rsid w:val="005B342F"/>
    <w:rsid w:val="005B4952"/>
    <w:rsid w:val="005B5F6E"/>
    <w:rsid w:val="005B65C5"/>
    <w:rsid w:val="005B6763"/>
    <w:rsid w:val="005C0C12"/>
    <w:rsid w:val="005C190C"/>
    <w:rsid w:val="005C32D2"/>
    <w:rsid w:val="005C425B"/>
    <w:rsid w:val="005C71B8"/>
    <w:rsid w:val="005D568B"/>
    <w:rsid w:val="005D6E68"/>
    <w:rsid w:val="005D707A"/>
    <w:rsid w:val="005E0D53"/>
    <w:rsid w:val="005E21B4"/>
    <w:rsid w:val="005E7742"/>
    <w:rsid w:val="005E79C6"/>
    <w:rsid w:val="005E7D0D"/>
    <w:rsid w:val="005F1542"/>
    <w:rsid w:val="005F278C"/>
    <w:rsid w:val="005F3622"/>
    <w:rsid w:val="005F3DA0"/>
    <w:rsid w:val="005F6A4E"/>
    <w:rsid w:val="005F6EA0"/>
    <w:rsid w:val="006001E1"/>
    <w:rsid w:val="00601685"/>
    <w:rsid w:val="00601ACA"/>
    <w:rsid w:val="00601C56"/>
    <w:rsid w:val="00602712"/>
    <w:rsid w:val="00605ADD"/>
    <w:rsid w:val="0060621F"/>
    <w:rsid w:val="006102BB"/>
    <w:rsid w:val="00610638"/>
    <w:rsid w:val="00611587"/>
    <w:rsid w:val="006139B8"/>
    <w:rsid w:val="00617354"/>
    <w:rsid w:val="00621B0E"/>
    <w:rsid w:val="00622D0C"/>
    <w:rsid w:val="00622E2E"/>
    <w:rsid w:val="00623EC7"/>
    <w:rsid w:val="006277C3"/>
    <w:rsid w:val="00631925"/>
    <w:rsid w:val="006321FE"/>
    <w:rsid w:val="00633BE9"/>
    <w:rsid w:val="00634982"/>
    <w:rsid w:val="00637F20"/>
    <w:rsid w:val="00640CBF"/>
    <w:rsid w:val="00641014"/>
    <w:rsid w:val="0064223A"/>
    <w:rsid w:val="00650B24"/>
    <w:rsid w:val="006517E7"/>
    <w:rsid w:val="006525C4"/>
    <w:rsid w:val="0065268E"/>
    <w:rsid w:val="006536A0"/>
    <w:rsid w:val="00654900"/>
    <w:rsid w:val="00654A07"/>
    <w:rsid w:val="00662F48"/>
    <w:rsid w:val="00663181"/>
    <w:rsid w:val="0066319B"/>
    <w:rsid w:val="006664FE"/>
    <w:rsid w:val="0066734A"/>
    <w:rsid w:val="00667707"/>
    <w:rsid w:val="00670E16"/>
    <w:rsid w:val="00672D28"/>
    <w:rsid w:val="00683CE4"/>
    <w:rsid w:val="0068529C"/>
    <w:rsid w:val="006914A7"/>
    <w:rsid w:val="00695028"/>
    <w:rsid w:val="0069629A"/>
    <w:rsid w:val="00696E43"/>
    <w:rsid w:val="00697256"/>
    <w:rsid w:val="006A1237"/>
    <w:rsid w:val="006A1577"/>
    <w:rsid w:val="006A5023"/>
    <w:rsid w:val="006A5072"/>
    <w:rsid w:val="006B055F"/>
    <w:rsid w:val="006B0738"/>
    <w:rsid w:val="006B1947"/>
    <w:rsid w:val="006B22C1"/>
    <w:rsid w:val="006B2420"/>
    <w:rsid w:val="006B2716"/>
    <w:rsid w:val="006B30DC"/>
    <w:rsid w:val="006B41DB"/>
    <w:rsid w:val="006B605F"/>
    <w:rsid w:val="006B6067"/>
    <w:rsid w:val="006C356D"/>
    <w:rsid w:val="006D115C"/>
    <w:rsid w:val="006D26C0"/>
    <w:rsid w:val="006E0B81"/>
    <w:rsid w:val="006E0DD4"/>
    <w:rsid w:val="006E3D09"/>
    <w:rsid w:val="006E419B"/>
    <w:rsid w:val="006E476D"/>
    <w:rsid w:val="006E4EF2"/>
    <w:rsid w:val="006E6180"/>
    <w:rsid w:val="006E651B"/>
    <w:rsid w:val="006E6A5F"/>
    <w:rsid w:val="006F01A3"/>
    <w:rsid w:val="006F2E82"/>
    <w:rsid w:val="00700121"/>
    <w:rsid w:val="007005A9"/>
    <w:rsid w:val="00701110"/>
    <w:rsid w:val="007029EF"/>
    <w:rsid w:val="0070314C"/>
    <w:rsid w:val="00707C6E"/>
    <w:rsid w:val="00711420"/>
    <w:rsid w:val="00711E85"/>
    <w:rsid w:val="007139D4"/>
    <w:rsid w:val="00713C1E"/>
    <w:rsid w:val="00720096"/>
    <w:rsid w:val="00720365"/>
    <w:rsid w:val="00726D05"/>
    <w:rsid w:val="00731D96"/>
    <w:rsid w:val="0073346F"/>
    <w:rsid w:val="00734077"/>
    <w:rsid w:val="0073457E"/>
    <w:rsid w:val="0074021B"/>
    <w:rsid w:val="00740567"/>
    <w:rsid w:val="00741661"/>
    <w:rsid w:val="007439EB"/>
    <w:rsid w:val="007452F0"/>
    <w:rsid w:val="0074711D"/>
    <w:rsid w:val="00750692"/>
    <w:rsid w:val="00750EE8"/>
    <w:rsid w:val="0075219A"/>
    <w:rsid w:val="00753590"/>
    <w:rsid w:val="00753FB8"/>
    <w:rsid w:val="00755042"/>
    <w:rsid w:val="0075620B"/>
    <w:rsid w:val="00761003"/>
    <w:rsid w:val="00766C30"/>
    <w:rsid w:val="00772643"/>
    <w:rsid w:val="007802A5"/>
    <w:rsid w:val="00781B2E"/>
    <w:rsid w:val="00783F2E"/>
    <w:rsid w:val="007843AA"/>
    <w:rsid w:val="0078459E"/>
    <w:rsid w:val="00786636"/>
    <w:rsid w:val="00787BC3"/>
    <w:rsid w:val="007916EB"/>
    <w:rsid w:val="00792916"/>
    <w:rsid w:val="0079322F"/>
    <w:rsid w:val="007951AB"/>
    <w:rsid w:val="00795C2C"/>
    <w:rsid w:val="007A01F9"/>
    <w:rsid w:val="007A02E1"/>
    <w:rsid w:val="007A18FD"/>
    <w:rsid w:val="007A3EC4"/>
    <w:rsid w:val="007A5994"/>
    <w:rsid w:val="007A6106"/>
    <w:rsid w:val="007A7781"/>
    <w:rsid w:val="007B094A"/>
    <w:rsid w:val="007B3FBA"/>
    <w:rsid w:val="007B4393"/>
    <w:rsid w:val="007B4DDD"/>
    <w:rsid w:val="007B5278"/>
    <w:rsid w:val="007B59D8"/>
    <w:rsid w:val="007B5F04"/>
    <w:rsid w:val="007B64EB"/>
    <w:rsid w:val="007C0CE4"/>
    <w:rsid w:val="007C0E1D"/>
    <w:rsid w:val="007C1650"/>
    <w:rsid w:val="007C1659"/>
    <w:rsid w:val="007C46E3"/>
    <w:rsid w:val="007C6B6E"/>
    <w:rsid w:val="007C6FFB"/>
    <w:rsid w:val="007D1366"/>
    <w:rsid w:val="007D6119"/>
    <w:rsid w:val="007E0C67"/>
    <w:rsid w:val="007E6318"/>
    <w:rsid w:val="007F16F9"/>
    <w:rsid w:val="007F48DA"/>
    <w:rsid w:val="008016DC"/>
    <w:rsid w:val="00804D6E"/>
    <w:rsid w:val="0080522E"/>
    <w:rsid w:val="008053DA"/>
    <w:rsid w:val="00806B80"/>
    <w:rsid w:val="008106FC"/>
    <w:rsid w:val="008119E0"/>
    <w:rsid w:val="00813621"/>
    <w:rsid w:val="00814F37"/>
    <w:rsid w:val="0082152F"/>
    <w:rsid w:val="008235BC"/>
    <w:rsid w:val="008246D6"/>
    <w:rsid w:val="00825DFC"/>
    <w:rsid w:val="00827019"/>
    <w:rsid w:val="0082760B"/>
    <w:rsid w:val="00830845"/>
    <w:rsid w:val="0083088A"/>
    <w:rsid w:val="008317DD"/>
    <w:rsid w:val="0083254C"/>
    <w:rsid w:val="008335B0"/>
    <w:rsid w:val="00834D12"/>
    <w:rsid w:val="00836F78"/>
    <w:rsid w:val="00840540"/>
    <w:rsid w:val="00840689"/>
    <w:rsid w:val="00840FD7"/>
    <w:rsid w:val="00841959"/>
    <w:rsid w:val="008422DF"/>
    <w:rsid w:val="008437C8"/>
    <w:rsid w:val="00843B52"/>
    <w:rsid w:val="008447D4"/>
    <w:rsid w:val="00845A77"/>
    <w:rsid w:val="00846012"/>
    <w:rsid w:val="00851F64"/>
    <w:rsid w:val="00855BD6"/>
    <w:rsid w:val="00857DCC"/>
    <w:rsid w:val="00861E03"/>
    <w:rsid w:val="00863CE1"/>
    <w:rsid w:val="00864AFD"/>
    <w:rsid w:val="00865874"/>
    <w:rsid w:val="00867E6A"/>
    <w:rsid w:val="00872AC3"/>
    <w:rsid w:val="008730C8"/>
    <w:rsid w:val="0087332B"/>
    <w:rsid w:val="008747CE"/>
    <w:rsid w:val="00877FC7"/>
    <w:rsid w:val="00881ADB"/>
    <w:rsid w:val="00882F5E"/>
    <w:rsid w:val="00883A85"/>
    <w:rsid w:val="008844A4"/>
    <w:rsid w:val="008849AB"/>
    <w:rsid w:val="00886930"/>
    <w:rsid w:val="00892297"/>
    <w:rsid w:val="008922F3"/>
    <w:rsid w:val="0089348F"/>
    <w:rsid w:val="008938E3"/>
    <w:rsid w:val="008941B8"/>
    <w:rsid w:val="008976ED"/>
    <w:rsid w:val="00897F55"/>
    <w:rsid w:val="008A171B"/>
    <w:rsid w:val="008A1DFB"/>
    <w:rsid w:val="008A4E4E"/>
    <w:rsid w:val="008A5877"/>
    <w:rsid w:val="008B296C"/>
    <w:rsid w:val="008B2E63"/>
    <w:rsid w:val="008B2F05"/>
    <w:rsid w:val="008B459F"/>
    <w:rsid w:val="008B49D3"/>
    <w:rsid w:val="008C19CC"/>
    <w:rsid w:val="008C44E9"/>
    <w:rsid w:val="008C53AC"/>
    <w:rsid w:val="008C5C4A"/>
    <w:rsid w:val="008C7BCD"/>
    <w:rsid w:val="008D3DF9"/>
    <w:rsid w:val="008D4E15"/>
    <w:rsid w:val="008D6718"/>
    <w:rsid w:val="008D7C75"/>
    <w:rsid w:val="008E096E"/>
    <w:rsid w:val="008E18EA"/>
    <w:rsid w:val="008E614D"/>
    <w:rsid w:val="008E7BFD"/>
    <w:rsid w:val="008F006B"/>
    <w:rsid w:val="008F02C3"/>
    <w:rsid w:val="008F0FFF"/>
    <w:rsid w:val="008F4ABE"/>
    <w:rsid w:val="008F53B4"/>
    <w:rsid w:val="008F6462"/>
    <w:rsid w:val="008F6A34"/>
    <w:rsid w:val="00900063"/>
    <w:rsid w:val="009005CC"/>
    <w:rsid w:val="0090095D"/>
    <w:rsid w:val="009012AA"/>
    <w:rsid w:val="0090235E"/>
    <w:rsid w:val="00912436"/>
    <w:rsid w:val="00912971"/>
    <w:rsid w:val="00915BE1"/>
    <w:rsid w:val="009169A6"/>
    <w:rsid w:val="00916C26"/>
    <w:rsid w:val="009176DC"/>
    <w:rsid w:val="00920C80"/>
    <w:rsid w:val="009215D1"/>
    <w:rsid w:val="00922561"/>
    <w:rsid w:val="00922C93"/>
    <w:rsid w:val="009230F0"/>
    <w:rsid w:val="009275C6"/>
    <w:rsid w:val="00927B20"/>
    <w:rsid w:val="00931720"/>
    <w:rsid w:val="00931D09"/>
    <w:rsid w:val="00932B57"/>
    <w:rsid w:val="0093528A"/>
    <w:rsid w:val="0094033C"/>
    <w:rsid w:val="0094133B"/>
    <w:rsid w:val="0094364B"/>
    <w:rsid w:val="0094726A"/>
    <w:rsid w:val="009518C1"/>
    <w:rsid w:val="00952191"/>
    <w:rsid w:val="0095497D"/>
    <w:rsid w:val="0096065E"/>
    <w:rsid w:val="00961E7B"/>
    <w:rsid w:val="00965217"/>
    <w:rsid w:val="00965DA0"/>
    <w:rsid w:val="00970906"/>
    <w:rsid w:val="00972E15"/>
    <w:rsid w:val="009810B8"/>
    <w:rsid w:val="00982C1B"/>
    <w:rsid w:val="00984253"/>
    <w:rsid w:val="00984577"/>
    <w:rsid w:val="00984BE3"/>
    <w:rsid w:val="009850E2"/>
    <w:rsid w:val="009927A9"/>
    <w:rsid w:val="009941BD"/>
    <w:rsid w:val="009943B8"/>
    <w:rsid w:val="00996301"/>
    <w:rsid w:val="009A1641"/>
    <w:rsid w:val="009A2F33"/>
    <w:rsid w:val="009A7C7C"/>
    <w:rsid w:val="009A7C82"/>
    <w:rsid w:val="009B51FB"/>
    <w:rsid w:val="009B54AE"/>
    <w:rsid w:val="009B5802"/>
    <w:rsid w:val="009B5996"/>
    <w:rsid w:val="009B5F5F"/>
    <w:rsid w:val="009B677E"/>
    <w:rsid w:val="009C22B3"/>
    <w:rsid w:val="009C2686"/>
    <w:rsid w:val="009C2ED1"/>
    <w:rsid w:val="009C5FF8"/>
    <w:rsid w:val="009D0DBA"/>
    <w:rsid w:val="009D14B1"/>
    <w:rsid w:val="009D14B4"/>
    <w:rsid w:val="009D277C"/>
    <w:rsid w:val="009D2862"/>
    <w:rsid w:val="009D33F4"/>
    <w:rsid w:val="009D53F6"/>
    <w:rsid w:val="009E207A"/>
    <w:rsid w:val="009E6647"/>
    <w:rsid w:val="009E66B7"/>
    <w:rsid w:val="009F1516"/>
    <w:rsid w:val="009F166E"/>
    <w:rsid w:val="009F28C2"/>
    <w:rsid w:val="009F4D55"/>
    <w:rsid w:val="009F63E5"/>
    <w:rsid w:val="009F6542"/>
    <w:rsid w:val="00A032AA"/>
    <w:rsid w:val="00A0549C"/>
    <w:rsid w:val="00A06312"/>
    <w:rsid w:val="00A07E00"/>
    <w:rsid w:val="00A1266C"/>
    <w:rsid w:val="00A24115"/>
    <w:rsid w:val="00A24CDC"/>
    <w:rsid w:val="00A25A5F"/>
    <w:rsid w:val="00A3063A"/>
    <w:rsid w:val="00A33C91"/>
    <w:rsid w:val="00A373A7"/>
    <w:rsid w:val="00A4504B"/>
    <w:rsid w:val="00A46668"/>
    <w:rsid w:val="00A54382"/>
    <w:rsid w:val="00A55FC3"/>
    <w:rsid w:val="00A61F72"/>
    <w:rsid w:val="00A6304A"/>
    <w:rsid w:val="00A6310D"/>
    <w:rsid w:val="00A6492B"/>
    <w:rsid w:val="00A66079"/>
    <w:rsid w:val="00A6690C"/>
    <w:rsid w:val="00A710CF"/>
    <w:rsid w:val="00A71B8F"/>
    <w:rsid w:val="00A730D2"/>
    <w:rsid w:val="00A73412"/>
    <w:rsid w:val="00A74C2C"/>
    <w:rsid w:val="00A834DD"/>
    <w:rsid w:val="00A83C26"/>
    <w:rsid w:val="00A91F85"/>
    <w:rsid w:val="00A922C6"/>
    <w:rsid w:val="00A92754"/>
    <w:rsid w:val="00A9389C"/>
    <w:rsid w:val="00A95D84"/>
    <w:rsid w:val="00A96751"/>
    <w:rsid w:val="00A9682D"/>
    <w:rsid w:val="00A97C53"/>
    <w:rsid w:val="00AA08EC"/>
    <w:rsid w:val="00AA2876"/>
    <w:rsid w:val="00AA2D05"/>
    <w:rsid w:val="00AA434F"/>
    <w:rsid w:val="00AB44FB"/>
    <w:rsid w:val="00AB7F8B"/>
    <w:rsid w:val="00AC2271"/>
    <w:rsid w:val="00AD3990"/>
    <w:rsid w:val="00AD6F28"/>
    <w:rsid w:val="00AD7BDE"/>
    <w:rsid w:val="00AE1E6D"/>
    <w:rsid w:val="00AE24CF"/>
    <w:rsid w:val="00AE30BC"/>
    <w:rsid w:val="00AE4BC8"/>
    <w:rsid w:val="00AE53FA"/>
    <w:rsid w:val="00AE5B84"/>
    <w:rsid w:val="00AE5CA8"/>
    <w:rsid w:val="00AE7C03"/>
    <w:rsid w:val="00AF0525"/>
    <w:rsid w:val="00AF0CB4"/>
    <w:rsid w:val="00AF3DEA"/>
    <w:rsid w:val="00AF7DB5"/>
    <w:rsid w:val="00B0201F"/>
    <w:rsid w:val="00B03CED"/>
    <w:rsid w:val="00B04963"/>
    <w:rsid w:val="00B110A3"/>
    <w:rsid w:val="00B12DEC"/>
    <w:rsid w:val="00B15B17"/>
    <w:rsid w:val="00B20BF6"/>
    <w:rsid w:val="00B20D10"/>
    <w:rsid w:val="00B27318"/>
    <w:rsid w:val="00B2733C"/>
    <w:rsid w:val="00B2739D"/>
    <w:rsid w:val="00B32BE3"/>
    <w:rsid w:val="00B33281"/>
    <w:rsid w:val="00B35E0A"/>
    <w:rsid w:val="00B402AE"/>
    <w:rsid w:val="00B443E4"/>
    <w:rsid w:val="00B4451F"/>
    <w:rsid w:val="00B50409"/>
    <w:rsid w:val="00B50468"/>
    <w:rsid w:val="00B50663"/>
    <w:rsid w:val="00B512AD"/>
    <w:rsid w:val="00B5193A"/>
    <w:rsid w:val="00B534E7"/>
    <w:rsid w:val="00B541D7"/>
    <w:rsid w:val="00B54AFA"/>
    <w:rsid w:val="00B61F2B"/>
    <w:rsid w:val="00B62257"/>
    <w:rsid w:val="00B62CFA"/>
    <w:rsid w:val="00B64BDE"/>
    <w:rsid w:val="00B65826"/>
    <w:rsid w:val="00B65EB6"/>
    <w:rsid w:val="00B670A3"/>
    <w:rsid w:val="00B70E58"/>
    <w:rsid w:val="00B722CC"/>
    <w:rsid w:val="00B7289D"/>
    <w:rsid w:val="00B72D55"/>
    <w:rsid w:val="00B75554"/>
    <w:rsid w:val="00B76A31"/>
    <w:rsid w:val="00B830CF"/>
    <w:rsid w:val="00B83758"/>
    <w:rsid w:val="00B8626D"/>
    <w:rsid w:val="00B8639D"/>
    <w:rsid w:val="00B92C4E"/>
    <w:rsid w:val="00B95DC3"/>
    <w:rsid w:val="00BA205C"/>
    <w:rsid w:val="00BA3754"/>
    <w:rsid w:val="00BA413B"/>
    <w:rsid w:val="00BA5971"/>
    <w:rsid w:val="00BB293A"/>
    <w:rsid w:val="00BD5327"/>
    <w:rsid w:val="00BD7967"/>
    <w:rsid w:val="00BE16BA"/>
    <w:rsid w:val="00BE4720"/>
    <w:rsid w:val="00BE67BD"/>
    <w:rsid w:val="00BF0F32"/>
    <w:rsid w:val="00BF0FC5"/>
    <w:rsid w:val="00BF16EF"/>
    <w:rsid w:val="00BF2B0C"/>
    <w:rsid w:val="00BF3D71"/>
    <w:rsid w:val="00BF4B67"/>
    <w:rsid w:val="00BF692B"/>
    <w:rsid w:val="00C000DA"/>
    <w:rsid w:val="00C00589"/>
    <w:rsid w:val="00C02C12"/>
    <w:rsid w:val="00C051E7"/>
    <w:rsid w:val="00C05E0E"/>
    <w:rsid w:val="00C07982"/>
    <w:rsid w:val="00C07AE9"/>
    <w:rsid w:val="00C10432"/>
    <w:rsid w:val="00C110B5"/>
    <w:rsid w:val="00C11845"/>
    <w:rsid w:val="00C11992"/>
    <w:rsid w:val="00C125D4"/>
    <w:rsid w:val="00C13F7F"/>
    <w:rsid w:val="00C14FF7"/>
    <w:rsid w:val="00C16A27"/>
    <w:rsid w:val="00C170F1"/>
    <w:rsid w:val="00C200D7"/>
    <w:rsid w:val="00C2414D"/>
    <w:rsid w:val="00C312AD"/>
    <w:rsid w:val="00C31F05"/>
    <w:rsid w:val="00C32609"/>
    <w:rsid w:val="00C32EE6"/>
    <w:rsid w:val="00C33163"/>
    <w:rsid w:val="00C37BCE"/>
    <w:rsid w:val="00C41699"/>
    <w:rsid w:val="00C43DD5"/>
    <w:rsid w:val="00C50924"/>
    <w:rsid w:val="00C60DFB"/>
    <w:rsid w:val="00C628DC"/>
    <w:rsid w:val="00C632CB"/>
    <w:rsid w:val="00C64E1E"/>
    <w:rsid w:val="00C674C6"/>
    <w:rsid w:val="00C707C1"/>
    <w:rsid w:val="00C70C4B"/>
    <w:rsid w:val="00C72E2C"/>
    <w:rsid w:val="00C73031"/>
    <w:rsid w:val="00C75827"/>
    <w:rsid w:val="00C75C82"/>
    <w:rsid w:val="00C768FC"/>
    <w:rsid w:val="00C86C12"/>
    <w:rsid w:val="00C86D0A"/>
    <w:rsid w:val="00C87377"/>
    <w:rsid w:val="00C87BCC"/>
    <w:rsid w:val="00C90F2D"/>
    <w:rsid w:val="00C91AD7"/>
    <w:rsid w:val="00C91F99"/>
    <w:rsid w:val="00C922A3"/>
    <w:rsid w:val="00C92C6D"/>
    <w:rsid w:val="00C93B7D"/>
    <w:rsid w:val="00C94AB5"/>
    <w:rsid w:val="00C956BA"/>
    <w:rsid w:val="00CA0241"/>
    <w:rsid w:val="00CA1BB3"/>
    <w:rsid w:val="00CA3852"/>
    <w:rsid w:val="00CA56F8"/>
    <w:rsid w:val="00CA6913"/>
    <w:rsid w:val="00CA7155"/>
    <w:rsid w:val="00CB0D31"/>
    <w:rsid w:val="00CB2340"/>
    <w:rsid w:val="00CB2561"/>
    <w:rsid w:val="00CB61FC"/>
    <w:rsid w:val="00CB6853"/>
    <w:rsid w:val="00CC0ABE"/>
    <w:rsid w:val="00CC4E42"/>
    <w:rsid w:val="00CD1261"/>
    <w:rsid w:val="00CD3B88"/>
    <w:rsid w:val="00CD6214"/>
    <w:rsid w:val="00CD643E"/>
    <w:rsid w:val="00CD7572"/>
    <w:rsid w:val="00CD7AD5"/>
    <w:rsid w:val="00CD7B65"/>
    <w:rsid w:val="00CD7FD7"/>
    <w:rsid w:val="00CE0895"/>
    <w:rsid w:val="00CE13C3"/>
    <w:rsid w:val="00CE5195"/>
    <w:rsid w:val="00CE6CEF"/>
    <w:rsid w:val="00CF20ED"/>
    <w:rsid w:val="00CF53FA"/>
    <w:rsid w:val="00CF69A8"/>
    <w:rsid w:val="00CF771F"/>
    <w:rsid w:val="00CF7B12"/>
    <w:rsid w:val="00D006FF"/>
    <w:rsid w:val="00D020E0"/>
    <w:rsid w:val="00D0664C"/>
    <w:rsid w:val="00D06ED7"/>
    <w:rsid w:val="00D10850"/>
    <w:rsid w:val="00D16C8D"/>
    <w:rsid w:val="00D16FA8"/>
    <w:rsid w:val="00D23F19"/>
    <w:rsid w:val="00D253EF"/>
    <w:rsid w:val="00D26036"/>
    <w:rsid w:val="00D27453"/>
    <w:rsid w:val="00D33081"/>
    <w:rsid w:val="00D36C58"/>
    <w:rsid w:val="00D41947"/>
    <w:rsid w:val="00D44846"/>
    <w:rsid w:val="00D467EE"/>
    <w:rsid w:val="00D47DCA"/>
    <w:rsid w:val="00D604C5"/>
    <w:rsid w:val="00D60725"/>
    <w:rsid w:val="00D60A45"/>
    <w:rsid w:val="00D60A8C"/>
    <w:rsid w:val="00D62877"/>
    <w:rsid w:val="00D62AA9"/>
    <w:rsid w:val="00D65F1C"/>
    <w:rsid w:val="00D709E9"/>
    <w:rsid w:val="00D75842"/>
    <w:rsid w:val="00D766C6"/>
    <w:rsid w:val="00D76BCD"/>
    <w:rsid w:val="00D77430"/>
    <w:rsid w:val="00D80203"/>
    <w:rsid w:val="00D84F1F"/>
    <w:rsid w:val="00D85D99"/>
    <w:rsid w:val="00DA0FCC"/>
    <w:rsid w:val="00DA27A2"/>
    <w:rsid w:val="00DA5B28"/>
    <w:rsid w:val="00DA620A"/>
    <w:rsid w:val="00DA671E"/>
    <w:rsid w:val="00DB0CAE"/>
    <w:rsid w:val="00DB6B02"/>
    <w:rsid w:val="00DC163B"/>
    <w:rsid w:val="00DC2590"/>
    <w:rsid w:val="00DC3C53"/>
    <w:rsid w:val="00DC4419"/>
    <w:rsid w:val="00DC52B0"/>
    <w:rsid w:val="00DC5A21"/>
    <w:rsid w:val="00DC6F69"/>
    <w:rsid w:val="00DD1CDA"/>
    <w:rsid w:val="00DD234D"/>
    <w:rsid w:val="00DD3410"/>
    <w:rsid w:val="00DE192F"/>
    <w:rsid w:val="00DE35A0"/>
    <w:rsid w:val="00DE3766"/>
    <w:rsid w:val="00DE5675"/>
    <w:rsid w:val="00DF23BB"/>
    <w:rsid w:val="00DF6CD4"/>
    <w:rsid w:val="00DF7646"/>
    <w:rsid w:val="00E01DAA"/>
    <w:rsid w:val="00E03705"/>
    <w:rsid w:val="00E058D0"/>
    <w:rsid w:val="00E073A2"/>
    <w:rsid w:val="00E07949"/>
    <w:rsid w:val="00E12117"/>
    <w:rsid w:val="00E1285D"/>
    <w:rsid w:val="00E1286F"/>
    <w:rsid w:val="00E137AE"/>
    <w:rsid w:val="00E13BD8"/>
    <w:rsid w:val="00E16F10"/>
    <w:rsid w:val="00E17F8B"/>
    <w:rsid w:val="00E23C35"/>
    <w:rsid w:val="00E2517E"/>
    <w:rsid w:val="00E2544A"/>
    <w:rsid w:val="00E345FE"/>
    <w:rsid w:val="00E42491"/>
    <w:rsid w:val="00E43122"/>
    <w:rsid w:val="00E44C33"/>
    <w:rsid w:val="00E44E4F"/>
    <w:rsid w:val="00E46FB4"/>
    <w:rsid w:val="00E5268B"/>
    <w:rsid w:val="00E531E1"/>
    <w:rsid w:val="00E5361D"/>
    <w:rsid w:val="00E539FA"/>
    <w:rsid w:val="00E54D27"/>
    <w:rsid w:val="00E557A0"/>
    <w:rsid w:val="00E579CE"/>
    <w:rsid w:val="00E579D4"/>
    <w:rsid w:val="00E61E69"/>
    <w:rsid w:val="00E62767"/>
    <w:rsid w:val="00E672D3"/>
    <w:rsid w:val="00E6746E"/>
    <w:rsid w:val="00E6774B"/>
    <w:rsid w:val="00E71766"/>
    <w:rsid w:val="00E722D5"/>
    <w:rsid w:val="00E724C9"/>
    <w:rsid w:val="00E74328"/>
    <w:rsid w:val="00E76F63"/>
    <w:rsid w:val="00E827D2"/>
    <w:rsid w:val="00E83589"/>
    <w:rsid w:val="00E91731"/>
    <w:rsid w:val="00E91886"/>
    <w:rsid w:val="00E92CF3"/>
    <w:rsid w:val="00E941F3"/>
    <w:rsid w:val="00E9478C"/>
    <w:rsid w:val="00E96827"/>
    <w:rsid w:val="00E96857"/>
    <w:rsid w:val="00EA0705"/>
    <w:rsid w:val="00EA35DD"/>
    <w:rsid w:val="00EA46C5"/>
    <w:rsid w:val="00EA6920"/>
    <w:rsid w:val="00EA7C6E"/>
    <w:rsid w:val="00EB74F9"/>
    <w:rsid w:val="00EC02F8"/>
    <w:rsid w:val="00EC441E"/>
    <w:rsid w:val="00EC58E8"/>
    <w:rsid w:val="00EC6D8F"/>
    <w:rsid w:val="00EC7F19"/>
    <w:rsid w:val="00ED1FA8"/>
    <w:rsid w:val="00ED252C"/>
    <w:rsid w:val="00ED4436"/>
    <w:rsid w:val="00ED4DB4"/>
    <w:rsid w:val="00ED539F"/>
    <w:rsid w:val="00ED53B6"/>
    <w:rsid w:val="00ED77E7"/>
    <w:rsid w:val="00ED7D66"/>
    <w:rsid w:val="00ED7EFC"/>
    <w:rsid w:val="00EE333C"/>
    <w:rsid w:val="00EF0608"/>
    <w:rsid w:val="00EF0D67"/>
    <w:rsid w:val="00EF1B56"/>
    <w:rsid w:val="00EF526F"/>
    <w:rsid w:val="00EF67DC"/>
    <w:rsid w:val="00EF6E95"/>
    <w:rsid w:val="00F03E08"/>
    <w:rsid w:val="00F0669E"/>
    <w:rsid w:val="00F1246A"/>
    <w:rsid w:val="00F12F76"/>
    <w:rsid w:val="00F14F26"/>
    <w:rsid w:val="00F16E25"/>
    <w:rsid w:val="00F20442"/>
    <w:rsid w:val="00F204A1"/>
    <w:rsid w:val="00F211AF"/>
    <w:rsid w:val="00F229FA"/>
    <w:rsid w:val="00F25017"/>
    <w:rsid w:val="00F26275"/>
    <w:rsid w:val="00F265F6"/>
    <w:rsid w:val="00F278F2"/>
    <w:rsid w:val="00F318AF"/>
    <w:rsid w:val="00F32207"/>
    <w:rsid w:val="00F326B1"/>
    <w:rsid w:val="00F44ECD"/>
    <w:rsid w:val="00F45243"/>
    <w:rsid w:val="00F47CC3"/>
    <w:rsid w:val="00F53F26"/>
    <w:rsid w:val="00F56200"/>
    <w:rsid w:val="00F565B8"/>
    <w:rsid w:val="00F63BB8"/>
    <w:rsid w:val="00F64C17"/>
    <w:rsid w:val="00F66017"/>
    <w:rsid w:val="00F666D2"/>
    <w:rsid w:val="00F74253"/>
    <w:rsid w:val="00F7577E"/>
    <w:rsid w:val="00F75F68"/>
    <w:rsid w:val="00F762CA"/>
    <w:rsid w:val="00F76410"/>
    <w:rsid w:val="00F76CB9"/>
    <w:rsid w:val="00F80836"/>
    <w:rsid w:val="00F8129B"/>
    <w:rsid w:val="00F8234B"/>
    <w:rsid w:val="00F82BC4"/>
    <w:rsid w:val="00F82D9C"/>
    <w:rsid w:val="00F84643"/>
    <w:rsid w:val="00F84736"/>
    <w:rsid w:val="00F849D6"/>
    <w:rsid w:val="00F8616D"/>
    <w:rsid w:val="00F86541"/>
    <w:rsid w:val="00F876EF"/>
    <w:rsid w:val="00F908B6"/>
    <w:rsid w:val="00F94327"/>
    <w:rsid w:val="00F94812"/>
    <w:rsid w:val="00F95163"/>
    <w:rsid w:val="00F95EF7"/>
    <w:rsid w:val="00F967F1"/>
    <w:rsid w:val="00F96F99"/>
    <w:rsid w:val="00FA0898"/>
    <w:rsid w:val="00FA0CA2"/>
    <w:rsid w:val="00FA1499"/>
    <w:rsid w:val="00FA21E8"/>
    <w:rsid w:val="00FA2379"/>
    <w:rsid w:val="00FA2D54"/>
    <w:rsid w:val="00FA71AF"/>
    <w:rsid w:val="00FA7D70"/>
    <w:rsid w:val="00FB37D3"/>
    <w:rsid w:val="00FB3ADE"/>
    <w:rsid w:val="00FB4727"/>
    <w:rsid w:val="00FC0599"/>
    <w:rsid w:val="00FC3DFE"/>
    <w:rsid w:val="00FC5BC3"/>
    <w:rsid w:val="00FC6B8D"/>
    <w:rsid w:val="00FD5863"/>
    <w:rsid w:val="00FD5D81"/>
    <w:rsid w:val="00FD608A"/>
    <w:rsid w:val="00FD6AC6"/>
    <w:rsid w:val="00FE2A8B"/>
    <w:rsid w:val="00FE3286"/>
    <w:rsid w:val="00FE3A81"/>
    <w:rsid w:val="00FE5996"/>
    <w:rsid w:val="00FF095F"/>
    <w:rsid w:val="00FF6A09"/>
    <w:rsid w:val="00FF74E5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3D6CCC"/>
  <w15:chartTrackingRefBased/>
  <w15:docId w15:val="{67AC77EE-8D25-4F36-A0BF-A9D2004A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9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794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07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7949"/>
  </w:style>
  <w:style w:type="paragraph" w:styleId="Nagwek">
    <w:name w:val="header"/>
    <w:basedOn w:val="Normalny"/>
    <w:link w:val="NagwekZnak"/>
    <w:uiPriority w:val="99"/>
    <w:unhideWhenUsed/>
    <w:rsid w:val="00E07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7949"/>
  </w:style>
  <w:style w:type="paragraph" w:styleId="Tekstdymka">
    <w:name w:val="Balloon Text"/>
    <w:basedOn w:val="Normalny"/>
    <w:link w:val="TekstdymkaZnak"/>
    <w:uiPriority w:val="99"/>
    <w:semiHidden/>
    <w:unhideWhenUsed/>
    <w:rsid w:val="00654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A0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94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F16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16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16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16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16E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C2F7A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EF67DC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6525C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525C4"/>
    <w:rPr>
      <w:rFonts w:ascii="Arial" w:eastAsia="Times New Roman" w:hAnsi="Arial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F0257"/>
    <w:rPr>
      <w:b/>
      <w:bCs/>
    </w:rPr>
  </w:style>
  <w:style w:type="paragraph" w:styleId="Tytu">
    <w:name w:val="Title"/>
    <w:basedOn w:val="Normalny"/>
    <w:link w:val="TytuZnak"/>
    <w:qFormat/>
    <w:rsid w:val="00B8639D"/>
    <w:pPr>
      <w:spacing w:after="0" w:line="240" w:lineRule="auto"/>
      <w:jc w:val="center"/>
    </w:pPr>
    <w:rPr>
      <w:rFonts w:ascii="Tahoma" w:eastAsia="Times New Roman" w:hAnsi="Tahoma" w:cs="Tahoma"/>
      <w:b/>
      <w:bCs/>
      <w:color w:val="000000"/>
      <w:spacing w:val="2"/>
      <w:position w:val="2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B8639D"/>
    <w:rPr>
      <w:rFonts w:ascii="Tahoma" w:eastAsia="Times New Roman" w:hAnsi="Tahoma" w:cs="Tahoma"/>
      <w:b/>
      <w:bCs/>
      <w:color w:val="000000"/>
      <w:spacing w:val="2"/>
      <w:position w:val="2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B8639D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B8639D"/>
    <w:rPr>
      <w:rFonts w:ascii="Cambria" w:eastAsia="Times New Roman" w:hAnsi="Cambri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diagramColors" Target="diagrams/colors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5F0FDAF-D1CC-46A2-A12C-5BA76C5573E0}" type="doc">
      <dgm:prSet loTypeId="urn:microsoft.com/office/officeart/2005/8/layout/orgChart1" loCatId="hierarchy" qsTypeId="urn:microsoft.com/office/officeart/2005/8/quickstyle/simple5" qsCatId="simple" csTypeId="urn:microsoft.com/office/officeart/2005/8/colors/accent3_1" csCatId="accent3" phldr="1"/>
      <dgm:spPr/>
      <dgm:t>
        <a:bodyPr/>
        <a:lstStyle/>
        <a:p>
          <a:endParaRPr lang="pl-PL"/>
        </a:p>
      </dgm:t>
    </dgm:pt>
    <dgm:pt modelId="{ED3CC30A-E916-42A6-B65C-B5221D0EBB63}">
      <dgm:prSet phldrT="[Tekst]" custT="1"/>
      <dgm:spPr/>
      <dgm:t>
        <a:bodyPr/>
        <a:lstStyle/>
        <a:p>
          <a:pPr algn="ctr"/>
          <a:r>
            <a:rPr lang="pl-PL" sz="900"/>
            <a:t>DYREKTOR</a:t>
          </a:r>
        </a:p>
      </dgm:t>
    </dgm:pt>
    <dgm:pt modelId="{4BDE3406-4D3E-42DD-B54D-FC811DEFE467}" type="parTrans" cxnId="{27E19EEC-6621-4B12-B28B-A2FB7A05E1D5}">
      <dgm:prSet/>
      <dgm:spPr/>
      <dgm:t>
        <a:bodyPr/>
        <a:lstStyle/>
        <a:p>
          <a:pPr algn="ctr"/>
          <a:endParaRPr lang="pl-PL" sz="1800"/>
        </a:p>
      </dgm:t>
    </dgm:pt>
    <dgm:pt modelId="{7832C578-546C-4A1A-9BA2-8CFDD7D95CFF}" type="sibTrans" cxnId="{27E19EEC-6621-4B12-B28B-A2FB7A05E1D5}">
      <dgm:prSet/>
      <dgm:spPr/>
      <dgm:t>
        <a:bodyPr/>
        <a:lstStyle/>
        <a:p>
          <a:pPr algn="ctr"/>
          <a:endParaRPr lang="pl-PL" sz="1800"/>
        </a:p>
      </dgm:t>
    </dgm:pt>
    <dgm:pt modelId="{69DE012A-099F-4B60-84D1-0A1D22655E6D}">
      <dgm:prSet phldrT="[Tekst]" custT="1"/>
      <dgm:spPr/>
      <dgm:t>
        <a:bodyPr/>
        <a:lstStyle/>
        <a:p>
          <a:pPr algn="ctr"/>
          <a:r>
            <a:rPr lang="pl-PL" sz="900"/>
            <a:t>GŁÓWNY KSIĘGOWY</a:t>
          </a:r>
        </a:p>
      </dgm:t>
    </dgm:pt>
    <dgm:pt modelId="{14C7C96A-71AA-49D7-88FE-1750926C7C07}" type="parTrans" cxnId="{9B266192-EA97-4718-8B14-2C9844CF52DE}">
      <dgm:prSet/>
      <dgm:spPr/>
      <dgm:t>
        <a:bodyPr/>
        <a:lstStyle/>
        <a:p>
          <a:pPr algn="ctr"/>
          <a:endParaRPr lang="pl-PL" sz="1800"/>
        </a:p>
      </dgm:t>
    </dgm:pt>
    <dgm:pt modelId="{56A11F38-2031-446C-908A-C84A81929686}" type="sibTrans" cxnId="{9B266192-EA97-4718-8B14-2C9844CF52DE}">
      <dgm:prSet/>
      <dgm:spPr/>
      <dgm:t>
        <a:bodyPr/>
        <a:lstStyle/>
        <a:p>
          <a:pPr algn="ctr"/>
          <a:endParaRPr lang="pl-PL" sz="1800"/>
        </a:p>
      </dgm:t>
    </dgm:pt>
    <dgm:pt modelId="{C17298F2-C915-4E42-B204-D5ED0E248BC7}">
      <dgm:prSet phldrT="[Tekst]" custT="1"/>
      <dgm:spPr/>
      <dgm:t>
        <a:bodyPr/>
        <a:lstStyle/>
        <a:p>
          <a:pPr algn="ctr">
            <a:spcAft>
              <a:spcPts val="0"/>
            </a:spcAft>
          </a:pPr>
          <a:r>
            <a:rPr lang="pl-PL" sz="900" b="0"/>
            <a:t>REFERAT DS. GOSPODAROWANIA ZASOBEM </a:t>
          </a:r>
        </a:p>
        <a:p>
          <a:pPr algn="ctr">
            <a:spcAft>
              <a:spcPct val="35000"/>
            </a:spcAft>
          </a:pPr>
          <a:r>
            <a:rPr lang="pl-PL" sz="900" b="0"/>
            <a:t>(KIEROWNIK)</a:t>
          </a:r>
        </a:p>
      </dgm:t>
    </dgm:pt>
    <dgm:pt modelId="{A3541324-5ADC-4DC0-B8AD-4168F949C45D}" type="parTrans" cxnId="{63E8A8E5-3584-4DD5-B026-DAB9A5342E59}">
      <dgm:prSet/>
      <dgm:spPr/>
      <dgm:t>
        <a:bodyPr/>
        <a:lstStyle/>
        <a:p>
          <a:pPr algn="ctr"/>
          <a:endParaRPr lang="pl-PL" sz="1800"/>
        </a:p>
      </dgm:t>
    </dgm:pt>
    <dgm:pt modelId="{10521AC8-2714-4839-992A-9F76C2DBEA02}" type="sibTrans" cxnId="{63E8A8E5-3584-4DD5-B026-DAB9A5342E59}">
      <dgm:prSet/>
      <dgm:spPr/>
      <dgm:t>
        <a:bodyPr/>
        <a:lstStyle/>
        <a:p>
          <a:pPr algn="ctr"/>
          <a:endParaRPr lang="pl-PL" sz="1800"/>
        </a:p>
      </dgm:t>
    </dgm:pt>
    <dgm:pt modelId="{A52AAF65-10F4-4E09-9275-BBFE1EE94BD6}">
      <dgm:prSet phldrT="[Tekst]" custT="1"/>
      <dgm:spPr/>
      <dgm:t>
        <a:bodyPr/>
        <a:lstStyle/>
        <a:p>
          <a:pPr algn="ctr">
            <a:spcAft>
              <a:spcPts val="0"/>
            </a:spcAft>
          </a:pPr>
          <a:r>
            <a:rPr lang="pl-PL" sz="900" b="0"/>
            <a:t>REFERAT DS. ORGANIZACYJNO - KADROWYCH</a:t>
          </a:r>
        </a:p>
        <a:p>
          <a:pPr algn="ctr">
            <a:spcAft>
              <a:spcPct val="35000"/>
            </a:spcAft>
          </a:pPr>
          <a:r>
            <a:rPr lang="pl-PL" sz="900" b="0"/>
            <a:t>(KIEROWNIK)</a:t>
          </a:r>
        </a:p>
      </dgm:t>
    </dgm:pt>
    <dgm:pt modelId="{502D7920-B9E0-4719-A914-80972EFA4FFB}" type="parTrans" cxnId="{89FD0A32-6A9F-4511-898E-DF32C180DC50}">
      <dgm:prSet/>
      <dgm:spPr/>
      <dgm:t>
        <a:bodyPr/>
        <a:lstStyle/>
        <a:p>
          <a:pPr algn="ctr"/>
          <a:endParaRPr lang="pl-PL" sz="1800"/>
        </a:p>
      </dgm:t>
    </dgm:pt>
    <dgm:pt modelId="{8EFFDC75-E198-4722-A774-16D9E025A730}" type="sibTrans" cxnId="{89FD0A32-6A9F-4511-898E-DF32C180DC50}">
      <dgm:prSet/>
      <dgm:spPr/>
      <dgm:t>
        <a:bodyPr/>
        <a:lstStyle/>
        <a:p>
          <a:pPr algn="ctr"/>
          <a:endParaRPr lang="pl-PL" sz="1800"/>
        </a:p>
      </dgm:t>
    </dgm:pt>
    <dgm:pt modelId="{205816A6-2CE0-4D4A-937F-589494A1143E}">
      <dgm:prSet custT="1"/>
      <dgm:spPr/>
      <dgm:t>
        <a:bodyPr/>
        <a:lstStyle/>
        <a:p>
          <a:pPr algn="ctr"/>
          <a:r>
            <a:rPr lang="pl-PL" sz="900" b="0"/>
            <a:t>REFERAT DS. FINANSOWO - KSIĘGOWYCH</a:t>
          </a:r>
          <a:endParaRPr lang="pl-PL" sz="900"/>
        </a:p>
      </dgm:t>
    </dgm:pt>
    <dgm:pt modelId="{BE27966D-4ABE-42E5-B728-6C5D31156D1F}" type="parTrans" cxnId="{D2FECE7E-50F9-40C5-8C5F-7F6F5CBCBC65}">
      <dgm:prSet/>
      <dgm:spPr/>
      <dgm:t>
        <a:bodyPr/>
        <a:lstStyle/>
        <a:p>
          <a:pPr algn="ctr"/>
          <a:endParaRPr lang="pl-PL" sz="1800"/>
        </a:p>
      </dgm:t>
    </dgm:pt>
    <dgm:pt modelId="{93C94CF1-7ED7-4AE3-B99E-1879C5A5B255}" type="sibTrans" cxnId="{D2FECE7E-50F9-40C5-8C5F-7F6F5CBCBC65}">
      <dgm:prSet/>
      <dgm:spPr/>
      <dgm:t>
        <a:bodyPr/>
        <a:lstStyle/>
        <a:p>
          <a:pPr algn="ctr"/>
          <a:endParaRPr lang="pl-PL" sz="1800"/>
        </a:p>
      </dgm:t>
    </dgm:pt>
    <dgm:pt modelId="{7532F7B8-F810-436C-BA43-40FBC1F75742}">
      <dgm:prSet custT="1"/>
      <dgm:spPr/>
      <dgm:t>
        <a:bodyPr/>
        <a:lstStyle/>
        <a:p>
          <a:pPr algn="ctr"/>
          <a:r>
            <a:rPr lang="pl-PL" sz="900"/>
            <a:t>ADMINISTRATORZY</a:t>
          </a:r>
        </a:p>
      </dgm:t>
    </dgm:pt>
    <dgm:pt modelId="{7076BC00-10A3-420F-8BB9-55E977161092}" type="parTrans" cxnId="{9BA04627-DAAF-4100-B7CC-BC5576D47CDD}">
      <dgm:prSet/>
      <dgm:spPr/>
      <dgm:t>
        <a:bodyPr/>
        <a:lstStyle/>
        <a:p>
          <a:pPr algn="ctr"/>
          <a:endParaRPr lang="pl-PL" sz="1800"/>
        </a:p>
      </dgm:t>
    </dgm:pt>
    <dgm:pt modelId="{DC476812-2B72-489B-8AD6-CF15AA2B1DE5}" type="sibTrans" cxnId="{9BA04627-DAAF-4100-B7CC-BC5576D47CDD}">
      <dgm:prSet/>
      <dgm:spPr/>
      <dgm:t>
        <a:bodyPr/>
        <a:lstStyle/>
        <a:p>
          <a:pPr algn="ctr"/>
          <a:endParaRPr lang="pl-PL" sz="1800"/>
        </a:p>
      </dgm:t>
    </dgm:pt>
    <dgm:pt modelId="{E34B94D3-C44F-4311-9F37-BB16FB8DC5C8}">
      <dgm:prSet custT="1"/>
      <dgm:spPr/>
      <dgm:t>
        <a:bodyPr/>
        <a:lstStyle/>
        <a:p>
          <a:pPr algn="ctr"/>
          <a:r>
            <a:rPr lang="pl-PL" sz="900" b="0"/>
            <a:t>STANOWISKO DS. OBSŁUGI MIESZKAŃCÓW i UŻYTKOWNIKÓW ZASOBU</a:t>
          </a:r>
        </a:p>
      </dgm:t>
    </dgm:pt>
    <dgm:pt modelId="{6D83431D-D6E8-4DFD-BE09-8BC8EF68920A}" type="parTrans" cxnId="{A09A7952-70DF-4B38-96F8-D29A387D5AD3}">
      <dgm:prSet/>
      <dgm:spPr/>
      <dgm:t>
        <a:bodyPr/>
        <a:lstStyle/>
        <a:p>
          <a:pPr algn="ctr"/>
          <a:endParaRPr lang="pl-PL" sz="1800"/>
        </a:p>
      </dgm:t>
    </dgm:pt>
    <dgm:pt modelId="{6E587BC4-DF53-4E5B-BE23-695871D64EBB}" type="sibTrans" cxnId="{A09A7952-70DF-4B38-96F8-D29A387D5AD3}">
      <dgm:prSet/>
      <dgm:spPr/>
      <dgm:t>
        <a:bodyPr/>
        <a:lstStyle/>
        <a:p>
          <a:pPr algn="ctr"/>
          <a:endParaRPr lang="pl-PL" sz="1800"/>
        </a:p>
      </dgm:t>
    </dgm:pt>
    <dgm:pt modelId="{665E1CFD-625F-40C3-A338-988D8B718CA0}">
      <dgm:prSet custT="1"/>
      <dgm:spPr/>
      <dgm:t>
        <a:bodyPr/>
        <a:lstStyle/>
        <a:p>
          <a:pPr algn="ctr"/>
          <a:r>
            <a:rPr lang="pl-PL" sz="900"/>
            <a:t>STANOWISKO OBSŁUGI SEKRETARIATU</a:t>
          </a:r>
        </a:p>
      </dgm:t>
    </dgm:pt>
    <dgm:pt modelId="{7EE21C41-72AE-4323-A421-B5A041E518FA}" type="parTrans" cxnId="{61B2B903-F385-47A9-9429-69D039BDCD36}">
      <dgm:prSet/>
      <dgm:spPr/>
      <dgm:t>
        <a:bodyPr/>
        <a:lstStyle/>
        <a:p>
          <a:pPr algn="ctr"/>
          <a:endParaRPr lang="pl-PL" sz="1800"/>
        </a:p>
      </dgm:t>
    </dgm:pt>
    <dgm:pt modelId="{F861FCE7-91F9-42CD-92B7-8F54E969C033}" type="sibTrans" cxnId="{61B2B903-F385-47A9-9429-69D039BDCD36}">
      <dgm:prSet/>
      <dgm:spPr/>
      <dgm:t>
        <a:bodyPr/>
        <a:lstStyle/>
        <a:p>
          <a:pPr algn="ctr"/>
          <a:endParaRPr lang="pl-PL" sz="1800"/>
        </a:p>
      </dgm:t>
    </dgm:pt>
    <dgm:pt modelId="{326892F6-9898-4D4F-8B55-1A1F03794D6A}">
      <dgm:prSet custT="1"/>
      <dgm:spPr/>
      <dgm:t>
        <a:bodyPr/>
        <a:lstStyle/>
        <a:p>
          <a:pPr algn="ctr"/>
          <a:r>
            <a:rPr lang="pl-PL" sz="900"/>
            <a:t>STANOWISKO DS. ZAMÓWIEŃ PUBLICZNYCH I OBSŁUGI ZAKŁADU</a:t>
          </a:r>
        </a:p>
      </dgm:t>
    </dgm:pt>
    <dgm:pt modelId="{41C853E4-CA00-419E-88AF-8FB2AE6AD693}" type="parTrans" cxnId="{E7A7D207-A37C-4B94-93B0-563665129C04}">
      <dgm:prSet/>
      <dgm:spPr/>
      <dgm:t>
        <a:bodyPr/>
        <a:lstStyle/>
        <a:p>
          <a:pPr algn="ctr"/>
          <a:endParaRPr lang="pl-PL" sz="1800"/>
        </a:p>
      </dgm:t>
    </dgm:pt>
    <dgm:pt modelId="{441FFE61-9150-4263-9F83-78CB87D517FD}" type="sibTrans" cxnId="{E7A7D207-A37C-4B94-93B0-563665129C04}">
      <dgm:prSet/>
      <dgm:spPr/>
      <dgm:t>
        <a:bodyPr/>
        <a:lstStyle/>
        <a:p>
          <a:pPr algn="ctr"/>
          <a:endParaRPr lang="pl-PL" sz="1800"/>
        </a:p>
      </dgm:t>
    </dgm:pt>
    <dgm:pt modelId="{EA352A85-3DD3-4C83-AF40-505677B3C237}">
      <dgm:prSet custT="1"/>
      <dgm:spPr/>
      <dgm:t>
        <a:bodyPr/>
        <a:lstStyle/>
        <a:p>
          <a:pPr algn="ctr">
            <a:lnSpc>
              <a:spcPct val="90000"/>
            </a:lnSpc>
            <a:spcBef>
              <a:spcPts val="600"/>
            </a:spcBef>
            <a:spcAft>
              <a:spcPts val="600"/>
            </a:spcAft>
          </a:pPr>
          <a:r>
            <a:rPr lang="pl-PL" sz="900"/>
            <a:t>REFERAT DS. UTRZYMANIA ZASOBU (KIEROWNIK)</a:t>
          </a:r>
        </a:p>
      </dgm:t>
    </dgm:pt>
    <dgm:pt modelId="{2F371792-6E83-4B86-8FCF-10998EAB9147}" type="parTrans" cxnId="{917333BD-2F74-4DCE-ABFB-BDB53F1E9BA6}">
      <dgm:prSet/>
      <dgm:spPr/>
      <dgm:t>
        <a:bodyPr/>
        <a:lstStyle/>
        <a:p>
          <a:pPr algn="ctr"/>
          <a:endParaRPr lang="pl-PL" sz="1800"/>
        </a:p>
      </dgm:t>
    </dgm:pt>
    <dgm:pt modelId="{40266223-7345-46B4-AFB7-F49B039B09F1}" type="sibTrans" cxnId="{917333BD-2F74-4DCE-ABFB-BDB53F1E9BA6}">
      <dgm:prSet/>
      <dgm:spPr/>
      <dgm:t>
        <a:bodyPr/>
        <a:lstStyle/>
        <a:p>
          <a:pPr algn="ctr"/>
          <a:endParaRPr lang="pl-PL" sz="1800"/>
        </a:p>
      </dgm:t>
    </dgm:pt>
    <dgm:pt modelId="{A1457342-E0F6-4826-9F05-045D392121AB}">
      <dgm:prSet custT="1"/>
      <dgm:spPr/>
      <dgm:t>
        <a:bodyPr/>
        <a:lstStyle/>
        <a:p>
          <a:pPr algn="ctr"/>
          <a:r>
            <a:rPr lang="pl-PL" sz="900"/>
            <a:t>REFERAT DS. CENTRÓW LOKALNYCH</a:t>
          </a:r>
        </a:p>
      </dgm:t>
    </dgm:pt>
    <dgm:pt modelId="{B5CD26E1-CD30-4760-8D4E-8A5DC9C093AC}" type="parTrans" cxnId="{1D3701C1-27CB-424F-A10E-53F542AFE028}">
      <dgm:prSet/>
      <dgm:spPr/>
      <dgm:t>
        <a:bodyPr/>
        <a:lstStyle/>
        <a:p>
          <a:pPr algn="ctr"/>
          <a:endParaRPr lang="pl-PL" sz="1800"/>
        </a:p>
      </dgm:t>
    </dgm:pt>
    <dgm:pt modelId="{0752345A-A841-4A76-882F-5C7CFD31BFAD}" type="sibTrans" cxnId="{1D3701C1-27CB-424F-A10E-53F542AFE028}">
      <dgm:prSet/>
      <dgm:spPr/>
      <dgm:t>
        <a:bodyPr/>
        <a:lstStyle/>
        <a:p>
          <a:pPr algn="ctr"/>
          <a:endParaRPr lang="pl-PL" sz="1800"/>
        </a:p>
      </dgm:t>
    </dgm:pt>
    <dgm:pt modelId="{A2EA6487-4473-4032-888F-99A2083BB33C}">
      <dgm:prSet custT="1"/>
      <dgm:spPr/>
      <dgm:t>
        <a:bodyPr/>
        <a:lstStyle/>
        <a:p>
          <a:pPr algn="ctr"/>
          <a:r>
            <a:rPr lang="pl-PL" sz="900"/>
            <a:t>WIELOOSOBOWE SAMODZIELNE STANOWISKO DS. WINDYKACJI </a:t>
          </a:r>
        </a:p>
      </dgm:t>
    </dgm:pt>
    <dgm:pt modelId="{8B3E793E-A52A-47E7-8400-00A97EDE8ADF}" type="parTrans" cxnId="{5D9D0B46-065A-4E00-9F37-A024841EF87E}">
      <dgm:prSet/>
      <dgm:spPr/>
      <dgm:t>
        <a:bodyPr/>
        <a:lstStyle/>
        <a:p>
          <a:pPr algn="ctr"/>
          <a:endParaRPr lang="pl-PL" sz="1800"/>
        </a:p>
      </dgm:t>
    </dgm:pt>
    <dgm:pt modelId="{F15BF40C-26EF-4476-AEA9-1E93037C1565}" type="sibTrans" cxnId="{5D9D0B46-065A-4E00-9F37-A024841EF87E}">
      <dgm:prSet/>
      <dgm:spPr/>
      <dgm:t>
        <a:bodyPr/>
        <a:lstStyle/>
        <a:p>
          <a:pPr algn="ctr"/>
          <a:endParaRPr lang="pl-PL" sz="1800"/>
        </a:p>
      </dgm:t>
    </dgm:pt>
    <dgm:pt modelId="{0319F96F-73BB-434D-9669-9458C8D5C80E}">
      <dgm:prSet custT="1"/>
      <dgm:spPr/>
      <dgm:t>
        <a:bodyPr/>
        <a:lstStyle/>
        <a:p>
          <a:pPr algn="ctr"/>
          <a:r>
            <a:rPr lang="pl-PL" sz="900"/>
            <a:t>STANOWISKA DS. UTRZYMANIA ZASOBU</a:t>
          </a:r>
        </a:p>
      </dgm:t>
    </dgm:pt>
    <dgm:pt modelId="{095DAA76-8414-4F86-B905-3833D8E7A544}" type="parTrans" cxnId="{1C66AF6E-BDB4-4959-BCC8-1ED096DC35E3}">
      <dgm:prSet/>
      <dgm:spPr/>
      <dgm:t>
        <a:bodyPr/>
        <a:lstStyle/>
        <a:p>
          <a:pPr algn="ctr"/>
          <a:endParaRPr lang="pl-PL" sz="1800"/>
        </a:p>
      </dgm:t>
    </dgm:pt>
    <dgm:pt modelId="{DA6FB6C8-AC1F-43E2-9A1B-36E7DE01E836}" type="sibTrans" cxnId="{1C66AF6E-BDB4-4959-BCC8-1ED096DC35E3}">
      <dgm:prSet/>
      <dgm:spPr/>
      <dgm:t>
        <a:bodyPr/>
        <a:lstStyle/>
        <a:p>
          <a:pPr algn="ctr"/>
          <a:endParaRPr lang="pl-PL" sz="1800"/>
        </a:p>
      </dgm:t>
    </dgm:pt>
    <dgm:pt modelId="{F3F69E7E-A915-442C-938D-12A5772F529F}">
      <dgm:prSet custT="1"/>
      <dgm:spPr/>
      <dgm:t>
        <a:bodyPr/>
        <a:lstStyle/>
        <a:p>
          <a:r>
            <a:rPr lang="pl-PL" sz="900" baseline="0"/>
            <a:t>KSIĘGOWI</a:t>
          </a:r>
        </a:p>
      </dgm:t>
    </dgm:pt>
    <dgm:pt modelId="{B691BBE6-D338-4468-BCCF-F619E8C7B36B}" type="parTrans" cxnId="{5A321115-F88D-49E5-8726-E934AEF8154F}">
      <dgm:prSet/>
      <dgm:spPr/>
      <dgm:t>
        <a:bodyPr/>
        <a:lstStyle/>
        <a:p>
          <a:endParaRPr lang="pl-PL"/>
        </a:p>
      </dgm:t>
    </dgm:pt>
    <dgm:pt modelId="{FC57810A-42C7-4087-A9D0-5272B6CFE656}" type="sibTrans" cxnId="{5A321115-F88D-49E5-8726-E934AEF8154F}">
      <dgm:prSet/>
      <dgm:spPr/>
      <dgm:t>
        <a:bodyPr/>
        <a:lstStyle/>
        <a:p>
          <a:endParaRPr lang="pl-PL"/>
        </a:p>
      </dgm:t>
    </dgm:pt>
    <dgm:pt modelId="{80A1D5AE-26B3-4A94-B5BE-C64A4C5CF757}" type="pres">
      <dgm:prSet presAssocID="{05F0FDAF-D1CC-46A2-A12C-5BA76C5573E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6CB395C-DDA0-4784-9965-EBA972AC046E}" type="pres">
      <dgm:prSet presAssocID="{ED3CC30A-E916-42A6-B65C-B5221D0EBB63}" presName="hierRoot1" presStyleCnt="0">
        <dgm:presLayoutVars>
          <dgm:hierBranch val="init"/>
        </dgm:presLayoutVars>
      </dgm:prSet>
      <dgm:spPr/>
    </dgm:pt>
    <dgm:pt modelId="{9EBE8ABD-000F-4F96-8582-6F712A7A348D}" type="pres">
      <dgm:prSet presAssocID="{ED3CC30A-E916-42A6-B65C-B5221D0EBB63}" presName="rootComposite1" presStyleCnt="0"/>
      <dgm:spPr/>
    </dgm:pt>
    <dgm:pt modelId="{19D348D0-0D11-4E8A-8785-7E8041A143A9}" type="pres">
      <dgm:prSet presAssocID="{ED3CC30A-E916-42A6-B65C-B5221D0EBB63}" presName="rootText1" presStyleLbl="node0" presStyleIdx="0" presStyleCnt="1">
        <dgm:presLayoutVars>
          <dgm:chPref val="3"/>
        </dgm:presLayoutVars>
      </dgm:prSet>
      <dgm:spPr/>
    </dgm:pt>
    <dgm:pt modelId="{E0E406FA-C33E-4333-84F3-E890CB699771}" type="pres">
      <dgm:prSet presAssocID="{ED3CC30A-E916-42A6-B65C-B5221D0EBB63}" presName="rootConnector1" presStyleLbl="node1" presStyleIdx="0" presStyleCnt="0"/>
      <dgm:spPr/>
    </dgm:pt>
    <dgm:pt modelId="{543F06E2-0BB7-4F02-96B5-677492DDCF73}" type="pres">
      <dgm:prSet presAssocID="{ED3CC30A-E916-42A6-B65C-B5221D0EBB63}" presName="hierChild2" presStyleCnt="0"/>
      <dgm:spPr/>
    </dgm:pt>
    <dgm:pt modelId="{EB60CB61-1DD6-4FBE-80CF-C06CDD678A72}" type="pres">
      <dgm:prSet presAssocID="{14C7C96A-71AA-49D7-88FE-1750926C7C07}" presName="Name37" presStyleLbl="parChTrans1D2" presStyleIdx="0" presStyleCnt="6"/>
      <dgm:spPr/>
    </dgm:pt>
    <dgm:pt modelId="{CBE3AC4F-A14F-448C-97BD-D658C94261FE}" type="pres">
      <dgm:prSet presAssocID="{69DE012A-099F-4B60-84D1-0A1D22655E6D}" presName="hierRoot2" presStyleCnt="0">
        <dgm:presLayoutVars>
          <dgm:hierBranch val="init"/>
        </dgm:presLayoutVars>
      </dgm:prSet>
      <dgm:spPr/>
    </dgm:pt>
    <dgm:pt modelId="{1681B2B1-79F3-49E4-AD7B-A102EED431EF}" type="pres">
      <dgm:prSet presAssocID="{69DE012A-099F-4B60-84D1-0A1D22655E6D}" presName="rootComposite" presStyleCnt="0"/>
      <dgm:spPr/>
    </dgm:pt>
    <dgm:pt modelId="{DAED86BC-4E56-44F1-9AE5-AEAF9DA29417}" type="pres">
      <dgm:prSet presAssocID="{69DE012A-099F-4B60-84D1-0A1D22655E6D}" presName="rootText" presStyleLbl="node2" presStyleIdx="0" presStyleCnt="6">
        <dgm:presLayoutVars>
          <dgm:chPref val="3"/>
        </dgm:presLayoutVars>
      </dgm:prSet>
      <dgm:spPr/>
    </dgm:pt>
    <dgm:pt modelId="{5B2D14C1-9AD9-4938-91F1-6C07AD3A4492}" type="pres">
      <dgm:prSet presAssocID="{69DE012A-099F-4B60-84D1-0A1D22655E6D}" presName="rootConnector" presStyleLbl="node2" presStyleIdx="0" presStyleCnt="6"/>
      <dgm:spPr/>
    </dgm:pt>
    <dgm:pt modelId="{64B0AAF9-368A-4B87-A7A1-AD45BBA7393D}" type="pres">
      <dgm:prSet presAssocID="{69DE012A-099F-4B60-84D1-0A1D22655E6D}" presName="hierChild4" presStyleCnt="0"/>
      <dgm:spPr/>
    </dgm:pt>
    <dgm:pt modelId="{F3B4D62D-33C5-4AED-979D-F79996D1D145}" type="pres">
      <dgm:prSet presAssocID="{BE27966D-4ABE-42E5-B728-6C5D31156D1F}" presName="Name37" presStyleLbl="parChTrans1D3" presStyleIdx="0" presStyleCnt="6"/>
      <dgm:spPr/>
    </dgm:pt>
    <dgm:pt modelId="{BB5F724D-7B1F-49ED-AB9D-6624FB889BB0}" type="pres">
      <dgm:prSet presAssocID="{205816A6-2CE0-4D4A-937F-589494A1143E}" presName="hierRoot2" presStyleCnt="0">
        <dgm:presLayoutVars>
          <dgm:hierBranch val="init"/>
        </dgm:presLayoutVars>
      </dgm:prSet>
      <dgm:spPr/>
    </dgm:pt>
    <dgm:pt modelId="{72A92E5C-310E-4E4C-9F51-A5A0220A78AA}" type="pres">
      <dgm:prSet presAssocID="{205816A6-2CE0-4D4A-937F-589494A1143E}" presName="rootComposite" presStyleCnt="0"/>
      <dgm:spPr/>
    </dgm:pt>
    <dgm:pt modelId="{25B049DA-B4F2-47CA-8AFE-BCC0FF7C4E4F}" type="pres">
      <dgm:prSet presAssocID="{205816A6-2CE0-4D4A-937F-589494A1143E}" presName="rootText" presStyleLbl="node3" presStyleIdx="0" presStyleCnt="6">
        <dgm:presLayoutVars>
          <dgm:chPref val="3"/>
        </dgm:presLayoutVars>
      </dgm:prSet>
      <dgm:spPr/>
    </dgm:pt>
    <dgm:pt modelId="{242D2CD5-CCD7-49B4-9259-3777BC1D6CAC}" type="pres">
      <dgm:prSet presAssocID="{205816A6-2CE0-4D4A-937F-589494A1143E}" presName="rootConnector" presStyleLbl="node3" presStyleIdx="0" presStyleCnt="6"/>
      <dgm:spPr/>
    </dgm:pt>
    <dgm:pt modelId="{053CFB51-A149-4CA7-B646-AB2FA77DE2E2}" type="pres">
      <dgm:prSet presAssocID="{205816A6-2CE0-4D4A-937F-589494A1143E}" presName="hierChild4" presStyleCnt="0"/>
      <dgm:spPr/>
    </dgm:pt>
    <dgm:pt modelId="{6356DD55-589F-461C-8753-0815E2FA1985}" type="pres">
      <dgm:prSet presAssocID="{B691BBE6-D338-4468-BCCF-F619E8C7B36B}" presName="Name37" presStyleLbl="parChTrans1D4" presStyleIdx="0" presStyleCnt="1"/>
      <dgm:spPr/>
    </dgm:pt>
    <dgm:pt modelId="{15752EE5-1A9C-4808-83AB-BA9A849CF10E}" type="pres">
      <dgm:prSet presAssocID="{F3F69E7E-A915-442C-938D-12A5772F529F}" presName="hierRoot2" presStyleCnt="0">
        <dgm:presLayoutVars>
          <dgm:hierBranch val="init"/>
        </dgm:presLayoutVars>
      </dgm:prSet>
      <dgm:spPr/>
    </dgm:pt>
    <dgm:pt modelId="{6F760767-BC76-4E59-9C88-6E57DACEB44C}" type="pres">
      <dgm:prSet presAssocID="{F3F69E7E-A915-442C-938D-12A5772F529F}" presName="rootComposite" presStyleCnt="0"/>
      <dgm:spPr/>
    </dgm:pt>
    <dgm:pt modelId="{D6B3DEC1-694C-47E6-B649-6187B176278D}" type="pres">
      <dgm:prSet presAssocID="{F3F69E7E-A915-442C-938D-12A5772F529F}" presName="rootText" presStyleLbl="node4" presStyleIdx="0" presStyleCnt="1">
        <dgm:presLayoutVars>
          <dgm:chPref val="3"/>
        </dgm:presLayoutVars>
      </dgm:prSet>
      <dgm:spPr/>
    </dgm:pt>
    <dgm:pt modelId="{5B0D31F2-4E03-4F11-A22A-757B7BC84F06}" type="pres">
      <dgm:prSet presAssocID="{F3F69E7E-A915-442C-938D-12A5772F529F}" presName="rootConnector" presStyleLbl="node4" presStyleIdx="0" presStyleCnt="1"/>
      <dgm:spPr/>
    </dgm:pt>
    <dgm:pt modelId="{3C635A41-710A-42A8-A50B-A68394C391BA}" type="pres">
      <dgm:prSet presAssocID="{F3F69E7E-A915-442C-938D-12A5772F529F}" presName="hierChild4" presStyleCnt="0"/>
      <dgm:spPr/>
    </dgm:pt>
    <dgm:pt modelId="{1D88FD24-1674-4558-8B6E-BFA46DC41111}" type="pres">
      <dgm:prSet presAssocID="{F3F69E7E-A915-442C-938D-12A5772F529F}" presName="hierChild5" presStyleCnt="0"/>
      <dgm:spPr/>
    </dgm:pt>
    <dgm:pt modelId="{AF4B52AF-890B-4856-B05B-2B8BE70F2C03}" type="pres">
      <dgm:prSet presAssocID="{205816A6-2CE0-4D4A-937F-589494A1143E}" presName="hierChild5" presStyleCnt="0"/>
      <dgm:spPr/>
    </dgm:pt>
    <dgm:pt modelId="{3A058DF6-544E-4B52-B8DA-9C777FFDD770}" type="pres">
      <dgm:prSet presAssocID="{69DE012A-099F-4B60-84D1-0A1D22655E6D}" presName="hierChild5" presStyleCnt="0"/>
      <dgm:spPr/>
    </dgm:pt>
    <dgm:pt modelId="{EE07D34F-D1C2-4D01-91CC-FA791DA78FD7}" type="pres">
      <dgm:prSet presAssocID="{A3541324-5ADC-4DC0-B8AD-4168F949C45D}" presName="Name37" presStyleLbl="parChTrans1D2" presStyleIdx="1" presStyleCnt="6"/>
      <dgm:spPr/>
    </dgm:pt>
    <dgm:pt modelId="{3FCD9E45-D633-41D8-81AD-A38D174A1C8B}" type="pres">
      <dgm:prSet presAssocID="{C17298F2-C915-4E42-B204-D5ED0E248BC7}" presName="hierRoot2" presStyleCnt="0">
        <dgm:presLayoutVars>
          <dgm:hierBranch val="init"/>
        </dgm:presLayoutVars>
      </dgm:prSet>
      <dgm:spPr/>
    </dgm:pt>
    <dgm:pt modelId="{2280C3C2-E495-4B00-8881-B221EEE1FBE3}" type="pres">
      <dgm:prSet presAssocID="{C17298F2-C915-4E42-B204-D5ED0E248BC7}" presName="rootComposite" presStyleCnt="0"/>
      <dgm:spPr/>
    </dgm:pt>
    <dgm:pt modelId="{CDF4F031-C927-4133-A78F-65721023980C}" type="pres">
      <dgm:prSet presAssocID="{C17298F2-C915-4E42-B204-D5ED0E248BC7}" presName="rootText" presStyleLbl="node2" presStyleIdx="1" presStyleCnt="6">
        <dgm:presLayoutVars>
          <dgm:chPref val="3"/>
        </dgm:presLayoutVars>
      </dgm:prSet>
      <dgm:spPr/>
    </dgm:pt>
    <dgm:pt modelId="{217A2CFF-F2B9-4532-AB22-5C456D7B9AB5}" type="pres">
      <dgm:prSet presAssocID="{C17298F2-C915-4E42-B204-D5ED0E248BC7}" presName="rootConnector" presStyleLbl="node2" presStyleIdx="1" presStyleCnt="6"/>
      <dgm:spPr/>
    </dgm:pt>
    <dgm:pt modelId="{2FA5F745-4D73-4A01-AABB-5273DEE7C4B7}" type="pres">
      <dgm:prSet presAssocID="{C17298F2-C915-4E42-B204-D5ED0E248BC7}" presName="hierChild4" presStyleCnt="0"/>
      <dgm:spPr/>
    </dgm:pt>
    <dgm:pt modelId="{CA4FFB98-AB17-468D-8166-104B5FCA5CC1}" type="pres">
      <dgm:prSet presAssocID="{7076BC00-10A3-420F-8BB9-55E977161092}" presName="Name37" presStyleLbl="parChTrans1D3" presStyleIdx="1" presStyleCnt="6"/>
      <dgm:spPr/>
    </dgm:pt>
    <dgm:pt modelId="{AE8C38DE-5127-4B41-9B14-8C45C14FE9B3}" type="pres">
      <dgm:prSet presAssocID="{7532F7B8-F810-436C-BA43-40FBC1F75742}" presName="hierRoot2" presStyleCnt="0">
        <dgm:presLayoutVars>
          <dgm:hierBranch val="init"/>
        </dgm:presLayoutVars>
      </dgm:prSet>
      <dgm:spPr/>
    </dgm:pt>
    <dgm:pt modelId="{29949E7C-B367-44FC-AD33-136B6B992DB0}" type="pres">
      <dgm:prSet presAssocID="{7532F7B8-F810-436C-BA43-40FBC1F75742}" presName="rootComposite" presStyleCnt="0"/>
      <dgm:spPr/>
    </dgm:pt>
    <dgm:pt modelId="{B7CA4B28-7CAC-4174-BD46-F29B35D4857F}" type="pres">
      <dgm:prSet presAssocID="{7532F7B8-F810-436C-BA43-40FBC1F75742}" presName="rootText" presStyleLbl="node3" presStyleIdx="1" presStyleCnt="6">
        <dgm:presLayoutVars>
          <dgm:chPref val="3"/>
        </dgm:presLayoutVars>
      </dgm:prSet>
      <dgm:spPr/>
    </dgm:pt>
    <dgm:pt modelId="{69C92C5F-524B-438A-AFE5-715E81F94DF9}" type="pres">
      <dgm:prSet presAssocID="{7532F7B8-F810-436C-BA43-40FBC1F75742}" presName="rootConnector" presStyleLbl="node3" presStyleIdx="1" presStyleCnt="6"/>
      <dgm:spPr/>
    </dgm:pt>
    <dgm:pt modelId="{95B534AE-19A3-45BD-ABEC-323E4464A29C}" type="pres">
      <dgm:prSet presAssocID="{7532F7B8-F810-436C-BA43-40FBC1F75742}" presName="hierChild4" presStyleCnt="0"/>
      <dgm:spPr/>
    </dgm:pt>
    <dgm:pt modelId="{A618A80D-F3C1-4E21-B8D6-C65CC27CE49F}" type="pres">
      <dgm:prSet presAssocID="{7532F7B8-F810-436C-BA43-40FBC1F75742}" presName="hierChild5" presStyleCnt="0"/>
      <dgm:spPr/>
    </dgm:pt>
    <dgm:pt modelId="{14345912-27AC-4C4E-B68D-48CFDB632E30}" type="pres">
      <dgm:prSet presAssocID="{6D83431D-D6E8-4DFD-BE09-8BC8EF68920A}" presName="Name37" presStyleLbl="parChTrans1D3" presStyleIdx="2" presStyleCnt="6"/>
      <dgm:spPr/>
    </dgm:pt>
    <dgm:pt modelId="{EF87AF14-3028-4F2B-82D8-89808F752A67}" type="pres">
      <dgm:prSet presAssocID="{E34B94D3-C44F-4311-9F37-BB16FB8DC5C8}" presName="hierRoot2" presStyleCnt="0">
        <dgm:presLayoutVars>
          <dgm:hierBranch val="init"/>
        </dgm:presLayoutVars>
      </dgm:prSet>
      <dgm:spPr/>
    </dgm:pt>
    <dgm:pt modelId="{5BE4E4C0-258A-4151-9C5F-4CCA5334EB2C}" type="pres">
      <dgm:prSet presAssocID="{E34B94D3-C44F-4311-9F37-BB16FB8DC5C8}" presName="rootComposite" presStyleCnt="0"/>
      <dgm:spPr/>
    </dgm:pt>
    <dgm:pt modelId="{56E5734D-43EC-43D1-992D-6B0FC951650A}" type="pres">
      <dgm:prSet presAssocID="{E34B94D3-C44F-4311-9F37-BB16FB8DC5C8}" presName="rootText" presStyleLbl="node3" presStyleIdx="2" presStyleCnt="6">
        <dgm:presLayoutVars>
          <dgm:chPref val="3"/>
        </dgm:presLayoutVars>
      </dgm:prSet>
      <dgm:spPr/>
    </dgm:pt>
    <dgm:pt modelId="{0164B961-5C07-4848-BA6D-4F862D426148}" type="pres">
      <dgm:prSet presAssocID="{E34B94D3-C44F-4311-9F37-BB16FB8DC5C8}" presName="rootConnector" presStyleLbl="node3" presStyleIdx="2" presStyleCnt="6"/>
      <dgm:spPr/>
    </dgm:pt>
    <dgm:pt modelId="{865EB222-6128-454D-9845-2DD483550A05}" type="pres">
      <dgm:prSet presAssocID="{E34B94D3-C44F-4311-9F37-BB16FB8DC5C8}" presName="hierChild4" presStyleCnt="0"/>
      <dgm:spPr/>
    </dgm:pt>
    <dgm:pt modelId="{3DAE4D46-30D3-4629-9646-2A782F9D057B}" type="pres">
      <dgm:prSet presAssocID="{E34B94D3-C44F-4311-9F37-BB16FB8DC5C8}" presName="hierChild5" presStyleCnt="0"/>
      <dgm:spPr/>
    </dgm:pt>
    <dgm:pt modelId="{9D810F34-A702-4A9F-ABA6-6664C7AD32DD}" type="pres">
      <dgm:prSet presAssocID="{C17298F2-C915-4E42-B204-D5ED0E248BC7}" presName="hierChild5" presStyleCnt="0"/>
      <dgm:spPr/>
    </dgm:pt>
    <dgm:pt modelId="{71C9C3E4-C502-4037-8906-D35547439627}" type="pres">
      <dgm:prSet presAssocID="{502D7920-B9E0-4719-A914-80972EFA4FFB}" presName="Name37" presStyleLbl="parChTrans1D2" presStyleIdx="2" presStyleCnt="6"/>
      <dgm:spPr/>
    </dgm:pt>
    <dgm:pt modelId="{897CBFF3-5000-44DD-914F-588822F63907}" type="pres">
      <dgm:prSet presAssocID="{A52AAF65-10F4-4E09-9275-BBFE1EE94BD6}" presName="hierRoot2" presStyleCnt="0">
        <dgm:presLayoutVars>
          <dgm:hierBranch val="init"/>
        </dgm:presLayoutVars>
      </dgm:prSet>
      <dgm:spPr/>
    </dgm:pt>
    <dgm:pt modelId="{79A0DC95-22B9-4956-8EFC-E563F531532C}" type="pres">
      <dgm:prSet presAssocID="{A52AAF65-10F4-4E09-9275-BBFE1EE94BD6}" presName="rootComposite" presStyleCnt="0"/>
      <dgm:spPr/>
    </dgm:pt>
    <dgm:pt modelId="{58328EF8-2C12-4E01-BC89-D8B39E53FF25}" type="pres">
      <dgm:prSet presAssocID="{A52AAF65-10F4-4E09-9275-BBFE1EE94BD6}" presName="rootText" presStyleLbl="node2" presStyleIdx="2" presStyleCnt="6">
        <dgm:presLayoutVars>
          <dgm:chPref val="3"/>
        </dgm:presLayoutVars>
      </dgm:prSet>
      <dgm:spPr/>
    </dgm:pt>
    <dgm:pt modelId="{ABD95CCD-EAC3-463B-B1E1-6C7D6A3DDD46}" type="pres">
      <dgm:prSet presAssocID="{A52AAF65-10F4-4E09-9275-BBFE1EE94BD6}" presName="rootConnector" presStyleLbl="node2" presStyleIdx="2" presStyleCnt="6"/>
      <dgm:spPr/>
    </dgm:pt>
    <dgm:pt modelId="{83E0D026-CDE0-425D-8EF5-2C2BF30CBC3F}" type="pres">
      <dgm:prSet presAssocID="{A52AAF65-10F4-4E09-9275-BBFE1EE94BD6}" presName="hierChild4" presStyleCnt="0"/>
      <dgm:spPr/>
    </dgm:pt>
    <dgm:pt modelId="{08BB0C68-983C-45DF-B41F-15F3CE845A04}" type="pres">
      <dgm:prSet presAssocID="{7EE21C41-72AE-4323-A421-B5A041E518FA}" presName="Name37" presStyleLbl="parChTrans1D3" presStyleIdx="3" presStyleCnt="6"/>
      <dgm:spPr/>
    </dgm:pt>
    <dgm:pt modelId="{62AB1F7E-5206-4A3A-97AE-75AD8ADED7BD}" type="pres">
      <dgm:prSet presAssocID="{665E1CFD-625F-40C3-A338-988D8B718CA0}" presName="hierRoot2" presStyleCnt="0">
        <dgm:presLayoutVars>
          <dgm:hierBranch val="init"/>
        </dgm:presLayoutVars>
      </dgm:prSet>
      <dgm:spPr/>
    </dgm:pt>
    <dgm:pt modelId="{618C5FDF-2289-47F7-A4B0-13D7CA911E4A}" type="pres">
      <dgm:prSet presAssocID="{665E1CFD-625F-40C3-A338-988D8B718CA0}" presName="rootComposite" presStyleCnt="0"/>
      <dgm:spPr/>
    </dgm:pt>
    <dgm:pt modelId="{FB4DDA67-A863-4D0D-94E2-3F67BE79F193}" type="pres">
      <dgm:prSet presAssocID="{665E1CFD-625F-40C3-A338-988D8B718CA0}" presName="rootText" presStyleLbl="node3" presStyleIdx="3" presStyleCnt="6">
        <dgm:presLayoutVars>
          <dgm:chPref val="3"/>
        </dgm:presLayoutVars>
      </dgm:prSet>
      <dgm:spPr/>
    </dgm:pt>
    <dgm:pt modelId="{1CA7A4B0-2F22-409D-84E1-C744CF100A3E}" type="pres">
      <dgm:prSet presAssocID="{665E1CFD-625F-40C3-A338-988D8B718CA0}" presName="rootConnector" presStyleLbl="node3" presStyleIdx="3" presStyleCnt="6"/>
      <dgm:spPr/>
    </dgm:pt>
    <dgm:pt modelId="{449EDC6D-6E66-4EE6-AD9D-5CDCCFE708B6}" type="pres">
      <dgm:prSet presAssocID="{665E1CFD-625F-40C3-A338-988D8B718CA0}" presName="hierChild4" presStyleCnt="0"/>
      <dgm:spPr/>
    </dgm:pt>
    <dgm:pt modelId="{A1296494-5482-421A-BDE8-A34FA46FE90D}" type="pres">
      <dgm:prSet presAssocID="{665E1CFD-625F-40C3-A338-988D8B718CA0}" presName="hierChild5" presStyleCnt="0"/>
      <dgm:spPr/>
    </dgm:pt>
    <dgm:pt modelId="{78D9DA2A-08AF-4F6F-8B90-A36E4DA4A358}" type="pres">
      <dgm:prSet presAssocID="{41C853E4-CA00-419E-88AF-8FB2AE6AD693}" presName="Name37" presStyleLbl="parChTrans1D3" presStyleIdx="4" presStyleCnt="6"/>
      <dgm:spPr/>
    </dgm:pt>
    <dgm:pt modelId="{051BA5C8-B22A-443C-9439-63EB9CB4DAD5}" type="pres">
      <dgm:prSet presAssocID="{326892F6-9898-4D4F-8B55-1A1F03794D6A}" presName="hierRoot2" presStyleCnt="0">
        <dgm:presLayoutVars>
          <dgm:hierBranch val="init"/>
        </dgm:presLayoutVars>
      </dgm:prSet>
      <dgm:spPr/>
    </dgm:pt>
    <dgm:pt modelId="{BC66B197-554C-4F3A-8A05-5CCCD03C41BC}" type="pres">
      <dgm:prSet presAssocID="{326892F6-9898-4D4F-8B55-1A1F03794D6A}" presName="rootComposite" presStyleCnt="0"/>
      <dgm:spPr/>
    </dgm:pt>
    <dgm:pt modelId="{ADC3B380-C8E8-4225-9BBC-3D8D656928E6}" type="pres">
      <dgm:prSet presAssocID="{326892F6-9898-4D4F-8B55-1A1F03794D6A}" presName="rootText" presStyleLbl="node3" presStyleIdx="4" presStyleCnt="6">
        <dgm:presLayoutVars>
          <dgm:chPref val="3"/>
        </dgm:presLayoutVars>
      </dgm:prSet>
      <dgm:spPr/>
    </dgm:pt>
    <dgm:pt modelId="{40D710EA-6A10-44A0-95FA-200642FC6EB4}" type="pres">
      <dgm:prSet presAssocID="{326892F6-9898-4D4F-8B55-1A1F03794D6A}" presName="rootConnector" presStyleLbl="node3" presStyleIdx="4" presStyleCnt="6"/>
      <dgm:spPr/>
    </dgm:pt>
    <dgm:pt modelId="{87D22ED0-1451-4F8C-994C-E6C017077424}" type="pres">
      <dgm:prSet presAssocID="{326892F6-9898-4D4F-8B55-1A1F03794D6A}" presName="hierChild4" presStyleCnt="0"/>
      <dgm:spPr/>
    </dgm:pt>
    <dgm:pt modelId="{99F2E454-0C08-4F84-A79F-7DA225AEEF62}" type="pres">
      <dgm:prSet presAssocID="{326892F6-9898-4D4F-8B55-1A1F03794D6A}" presName="hierChild5" presStyleCnt="0"/>
      <dgm:spPr/>
    </dgm:pt>
    <dgm:pt modelId="{9DC4BE2C-C757-4835-A7E3-A5EDC38A61F9}" type="pres">
      <dgm:prSet presAssocID="{A52AAF65-10F4-4E09-9275-BBFE1EE94BD6}" presName="hierChild5" presStyleCnt="0"/>
      <dgm:spPr/>
    </dgm:pt>
    <dgm:pt modelId="{B6AF7616-DC0F-40CE-88DA-7A2A4002722D}" type="pres">
      <dgm:prSet presAssocID="{2F371792-6E83-4B86-8FCF-10998EAB9147}" presName="Name37" presStyleLbl="parChTrans1D2" presStyleIdx="3" presStyleCnt="6"/>
      <dgm:spPr/>
    </dgm:pt>
    <dgm:pt modelId="{9768F6CA-EB4D-4DF1-BC85-8E185E7BDDC0}" type="pres">
      <dgm:prSet presAssocID="{EA352A85-3DD3-4C83-AF40-505677B3C237}" presName="hierRoot2" presStyleCnt="0">
        <dgm:presLayoutVars>
          <dgm:hierBranch val="init"/>
        </dgm:presLayoutVars>
      </dgm:prSet>
      <dgm:spPr/>
    </dgm:pt>
    <dgm:pt modelId="{66E9B7DB-87E2-4141-8913-B3E05E248EE1}" type="pres">
      <dgm:prSet presAssocID="{EA352A85-3DD3-4C83-AF40-505677B3C237}" presName="rootComposite" presStyleCnt="0"/>
      <dgm:spPr/>
    </dgm:pt>
    <dgm:pt modelId="{8C78544E-62E2-4E58-9D4E-615C208460B2}" type="pres">
      <dgm:prSet presAssocID="{EA352A85-3DD3-4C83-AF40-505677B3C237}" presName="rootText" presStyleLbl="node2" presStyleIdx="3" presStyleCnt="6">
        <dgm:presLayoutVars>
          <dgm:chPref val="3"/>
        </dgm:presLayoutVars>
      </dgm:prSet>
      <dgm:spPr/>
    </dgm:pt>
    <dgm:pt modelId="{FC81048B-9677-4B80-856A-57552CD0D7C2}" type="pres">
      <dgm:prSet presAssocID="{EA352A85-3DD3-4C83-AF40-505677B3C237}" presName="rootConnector" presStyleLbl="node2" presStyleIdx="3" presStyleCnt="6"/>
      <dgm:spPr/>
    </dgm:pt>
    <dgm:pt modelId="{4CC4A06D-3632-4D30-A861-9A3D0239B2C5}" type="pres">
      <dgm:prSet presAssocID="{EA352A85-3DD3-4C83-AF40-505677B3C237}" presName="hierChild4" presStyleCnt="0"/>
      <dgm:spPr/>
    </dgm:pt>
    <dgm:pt modelId="{2C7225CF-9DD7-45C7-9D23-1B9B3DCE67F9}" type="pres">
      <dgm:prSet presAssocID="{095DAA76-8414-4F86-B905-3833D8E7A544}" presName="Name37" presStyleLbl="parChTrans1D3" presStyleIdx="5" presStyleCnt="6"/>
      <dgm:spPr/>
    </dgm:pt>
    <dgm:pt modelId="{A7BD8A8D-87F7-4B46-8DC4-2996DB810A1E}" type="pres">
      <dgm:prSet presAssocID="{0319F96F-73BB-434D-9669-9458C8D5C80E}" presName="hierRoot2" presStyleCnt="0">
        <dgm:presLayoutVars>
          <dgm:hierBranch val="init"/>
        </dgm:presLayoutVars>
      </dgm:prSet>
      <dgm:spPr/>
    </dgm:pt>
    <dgm:pt modelId="{176C21C8-20F9-4D58-8644-BE96556A15D5}" type="pres">
      <dgm:prSet presAssocID="{0319F96F-73BB-434D-9669-9458C8D5C80E}" presName="rootComposite" presStyleCnt="0"/>
      <dgm:spPr/>
    </dgm:pt>
    <dgm:pt modelId="{3CBE1A2A-CD46-4F0B-86D9-DDE211AA326E}" type="pres">
      <dgm:prSet presAssocID="{0319F96F-73BB-434D-9669-9458C8D5C80E}" presName="rootText" presStyleLbl="node3" presStyleIdx="5" presStyleCnt="6">
        <dgm:presLayoutVars>
          <dgm:chPref val="3"/>
        </dgm:presLayoutVars>
      </dgm:prSet>
      <dgm:spPr/>
    </dgm:pt>
    <dgm:pt modelId="{9D870EF4-9F1E-429A-AEC3-F86861C36F2C}" type="pres">
      <dgm:prSet presAssocID="{0319F96F-73BB-434D-9669-9458C8D5C80E}" presName="rootConnector" presStyleLbl="node3" presStyleIdx="5" presStyleCnt="6"/>
      <dgm:spPr/>
    </dgm:pt>
    <dgm:pt modelId="{B5D44F4F-09D5-47F2-9A5A-A73F0B780474}" type="pres">
      <dgm:prSet presAssocID="{0319F96F-73BB-434D-9669-9458C8D5C80E}" presName="hierChild4" presStyleCnt="0"/>
      <dgm:spPr/>
    </dgm:pt>
    <dgm:pt modelId="{F4BA6C11-F7D4-4BB1-91C8-6C9697940E89}" type="pres">
      <dgm:prSet presAssocID="{0319F96F-73BB-434D-9669-9458C8D5C80E}" presName="hierChild5" presStyleCnt="0"/>
      <dgm:spPr/>
    </dgm:pt>
    <dgm:pt modelId="{CC925F2E-81A8-4196-B72A-2CDF8BC285BC}" type="pres">
      <dgm:prSet presAssocID="{EA352A85-3DD3-4C83-AF40-505677B3C237}" presName="hierChild5" presStyleCnt="0"/>
      <dgm:spPr/>
    </dgm:pt>
    <dgm:pt modelId="{C2F8556C-9592-4A34-AD1F-F161EE922952}" type="pres">
      <dgm:prSet presAssocID="{B5CD26E1-CD30-4760-8D4E-8A5DC9C093AC}" presName="Name37" presStyleLbl="parChTrans1D2" presStyleIdx="4" presStyleCnt="6"/>
      <dgm:spPr/>
    </dgm:pt>
    <dgm:pt modelId="{D62A9053-2C52-4376-A73C-7B4E1816F166}" type="pres">
      <dgm:prSet presAssocID="{A1457342-E0F6-4826-9F05-045D392121AB}" presName="hierRoot2" presStyleCnt="0">
        <dgm:presLayoutVars>
          <dgm:hierBranch val="init"/>
        </dgm:presLayoutVars>
      </dgm:prSet>
      <dgm:spPr/>
    </dgm:pt>
    <dgm:pt modelId="{5A23E1EB-4456-46C9-85D5-768399246EC8}" type="pres">
      <dgm:prSet presAssocID="{A1457342-E0F6-4826-9F05-045D392121AB}" presName="rootComposite" presStyleCnt="0"/>
      <dgm:spPr/>
    </dgm:pt>
    <dgm:pt modelId="{C6C05B85-933E-49D7-8AEF-53B78D58AB72}" type="pres">
      <dgm:prSet presAssocID="{A1457342-E0F6-4826-9F05-045D392121AB}" presName="rootText" presStyleLbl="node2" presStyleIdx="4" presStyleCnt="6">
        <dgm:presLayoutVars>
          <dgm:chPref val="3"/>
        </dgm:presLayoutVars>
      </dgm:prSet>
      <dgm:spPr/>
    </dgm:pt>
    <dgm:pt modelId="{9F11F916-B920-4BC0-B286-FBAD4A2DC1EB}" type="pres">
      <dgm:prSet presAssocID="{A1457342-E0F6-4826-9F05-045D392121AB}" presName="rootConnector" presStyleLbl="node2" presStyleIdx="4" presStyleCnt="6"/>
      <dgm:spPr/>
    </dgm:pt>
    <dgm:pt modelId="{4079635F-1E4B-4FEC-B38C-2D367294754A}" type="pres">
      <dgm:prSet presAssocID="{A1457342-E0F6-4826-9F05-045D392121AB}" presName="hierChild4" presStyleCnt="0"/>
      <dgm:spPr/>
    </dgm:pt>
    <dgm:pt modelId="{DF8FBEFC-F70F-4BC3-B7C9-2FE3D9312937}" type="pres">
      <dgm:prSet presAssocID="{A1457342-E0F6-4826-9F05-045D392121AB}" presName="hierChild5" presStyleCnt="0"/>
      <dgm:spPr/>
    </dgm:pt>
    <dgm:pt modelId="{322C3719-DE66-45AD-AB59-C334F9150CDD}" type="pres">
      <dgm:prSet presAssocID="{8B3E793E-A52A-47E7-8400-00A97EDE8ADF}" presName="Name37" presStyleLbl="parChTrans1D2" presStyleIdx="5" presStyleCnt="6"/>
      <dgm:spPr/>
    </dgm:pt>
    <dgm:pt modelId="{0AA502DC-9587-47F1-85E0-1649FFF99FE6}" type="pres">
      <dgm:prSet presAssocID="{A2EA6487-4473-4032-888F-99A2083BB33C}" presName="hierRoot2" presStyleCnt="0">
        <dgm:presLayoutVars>
          <dgm:hierBranch val="init"/>
        </dgm:presLayoutVars>
      </dgm:prSet>
      <dgm:spPr/>
    </dgm:pt>
    <dgm:pt modelId="{4E31907E-8358-4E91-9777-CF708510058B}" type="pres">
      <dgm:prSet presAssocID="{A2EA6487-4473-4032-888F-99A2083BB33C}" presName="rootComposite" presStyleCnt="0"/>
      <dgm:spPr/>
    </dgm:pt>
    <dgm:pt modelId="{3539D148-25AC-4FEF-B4EC-249272755442}" type="pres">
      <dgm:prSet presAssocID="{A2EA6487-4473-4032-888F-99A2083BB33C}" presName="rootText" presStyleLbl="node2" presStyleIdx="5" presStyleCnt="6">
        <dgm:presLayoutVars>
          <dgm:chPref val="3"/>
        </dgm:presLayoutVars>
      </dgm:prSet>
      <dgm:spPr/>
    </dgm:pt>
    <dgm:pt modelId="{1E92B56E-8D1E-41EE-B6BA-B5DE4AF7387D}" type="pres">
      <dgm:prSet presAssocID="{A2EA6487-4473-4032-888F-99A2083BB33C}" presName="rootConnector" presStyleLbl="node2" presStyleIdx="5" presStyleCnt="6"/>
      <dgm:spPr/>
    </dgm:pt>
    <dgm:pt modelId="{4000389B-AAA5-41DD-B3BE-69379D366F9A}" type="pres">
      <dgm:prSet presAssocID="{A2EA6487-4473-4032-888F-99A2083BB33C}" presName="hierChild4" presStyleCnt="0"/>
      <dgm:spPr/>
    </dgm:pt>
    <dgm:pt modelId="{69353B7A-B24C-4733-8068-03786BE7A29E}" type="pres">
      <dgm:prSet presAssocID="{A2EA6487-4473-4032-888F-99A2083BB33C}" presName="hierChild5" presStyleCnt="0"/>
      <dgm:spPr/>
    </dgm:pt>
    <dgm:pt modelId="{B4C32DCA-37DC-4739-8DBD-4C2E504F5FB5}" type="pres">
      <dgm:prSet presAssocID="{ED3CC30A-E916-42A6-B65C-B5221D0EBB63}" presName="hierChild3" presStyleCnt="0"/>
      <dgm:spPr/>
    </dgm:pt>
  </dgm:ptLst>
  <dgm:cxnLst>
    <dgm:cxn modelId="{07F2AA01-D8F1-492E-A4B2-B4FDF1F8A44E}" type="presOf" srcId="{E34B94D3-C44F-4311-9F37-BB16FB8DC5C8}" destId="{56E5734D-43EC-43D1-992D-6B0FC951650A}" srcOrd="0" destOrd="0" presId="urn:microsoft.com/office/officeart/2005/8/layout/orgChart1"/>
    <dgm:cxn modelId="{61B2B903-F385-47A9-9429-69D039BDCD36}" srcId="{A52AAF65-10F4-4E09-9275-BBFE1EE94BD6}" destId="{665E1CFD-625F-40C3-A338-988D8B718CA0}" srcOrd="0" destOrd="0" parTransId="{7EE21C41-72AE-4323-A421-B5A041E518FA}" sibTransId="{F861FCE7-91F9-42CD-92B7-8F54E969C033}"/>
    <dgm:cxn modelId="{E7A7D207-A37C-4B94-93B0-563665129C04}" srcId="{A52AAF65-10F4-4E09-9275-BBFE1EE94BD6}" destId="{326892F6-9898-4D4F-8B55-1A1F03794D6A}" srcOrd="1" destOrd="0" parTransId="{41C853E4-CA00-419E-88AF-8FB2AE6AD693}" sibTransId="{441FFE61-9150-4263-9F83-78CB87D517FD}"/>
    <dgm:cxn modelId="{A9561B09-AB2D-45A8-BA54-E16BEA120F18}" type="presOf" srcId="{665E1CFD-625F-40C3-A338-988D8B718CA0}" destId="{FB4DDA67-A863-4D0D-94E2-3F67BE79F193}" srcOrd="0" destOrd="0" presId="urn:microsoft.com/office/officeart/2005/8/layout/orgChart1"/>
    <dgm:cxn modelId="{DAB97312-41EC-4F39-9E3C-AFD525036867}" type="presOf" srcId="{326892F6-9898-4D4F-8B55-1A1F03794D6A}" destId="{40D710EA-6A10-44A0-95FA-200642FC6EB4}" srcOrd="1" destOrd="0" presId="urn:microsoft.com/office/officeart/2005/8/layout/orgChart1"/>
    <dgm:cxn modelId="{72A6F513-299B-4CD9-8D1B-DA1F2CBDCD8B}" type="presOf" srcId="{0319F96F-73BB-434D-9669-9458C8D5C80E}" destId="{3CBE1A2A-CD46-4F0B-86D9-DDE211AA326E}" srcOrd="0" destOrd="0" presId="urn:microsoft.com/office/officeart/2005/8/layout/orgChart1"/>
    <dgm:cxn modelId="{38673614-75D5-4753-A3D2-35314AEDCF64}" type="presOf" srcId="{A2EA6487-4473-4032-888F-99A2083BB33C}" destId="{1E92B56E-8D1E-41EE-B6BA-B5DE4AF7387D}" srcOrd="1" destOrd="0" presId="urn:microsoft.com/office/officeart/2005/8/layout/orgChart1"/>
    <dgm:cxn modelId="{5A321115-F88D-49E5-8726-E934AEF8154F}" srcId="{205816A6-2CE0-4D4A-937F-589494A1143E}" destId="{F3F69E7E-A915-442C-938D-12A5772F529F}" srcOrd="0" destOrd="0" parTransId="{B691BBE6-D338-4468-BCCF-F619E8C7B36B}" sibTransId="{FC57810A-42C7-4087-A9D0-5272B6CFE656}"/>
    <dgm:cxn modelId="{9BA04627-DAAF-4100-B7CC-BC5576D47CDD}" srcId="{C17298F2-C915-4E42-B204-D5ED0E248BC7}" destId="{7532F7B8-F810-436C-BA43-40FBC1F75742}" srcOrd="0" destOrd="0" parTransId="{7076BC00-10A3-420F-8BB9-55E977161092}" sibTransId="{DC476812-2B72-489B-8AD6-CF15AA2B1DE5}"/>
    <dgm:cxn modelId="{5AE20228-1F23-479B-ADDA-92AFD5E065D0}" type="presOf" srcId="{A1457342-E0F6-4826-9F05-045D392121AB}" destId="{9F11F916-B920-4BC0-B286-FBAD4A2DC1EB}" srcOrd="1" destOrd="0" presId="urn:microsoft.com/office/officeart/2005/8/layout/orgChart1"/>
    <dgm:cxn modelId="{430B362C-16A9-40C4-8C63-2AB96B194EDE}" type="presOf" srcId="{A1457342-E0F6-4826-9F05-045D392121AB}" destId="{C6C05B85-933E-49D7-8AEF-53B78D58AB72}" srcOrd="0" destOrd="0" presId="urn:microsoft.com/office/officeart/2005/8/layout/orgChart1"/>
    <dgm:cxn modelId="{89FD0A32-6A9F-4511-898E-DF32C180DC50}" srcId="{ED3CC30A-E916-42A6-B65C-B5221D0EBB63}" destId="{A52AAF65-10F4-4E09-9275-BBFE1EE94BD6}" srcOrd="2" destOrd="0" parTransId="{502D7920-B9E0-4719-A914-80972EFA4FFB}" sibTransId="{8EFFDC75-E198-4722-A774-16D9E025A730}"/>
    <dgm:cxn modelId="{50713839-97F0-446F-8017-407D1751AB7C}" type="presOf" srcId="{EA352A85-3DD3-4C83-AF40-505677B3C237}" destId="{FC81048B-9677-4B80-856A-57552CD0D7C2}" srcOrd="1" destOrd="0" presId="urn:microsoft.com/office/officeart/2005/8/layout/orgChart1"/>
    <dgm:cxn modelId="{97FD5A60-6B3A-4EE2-B7A5-7045026BE345}" type="presOf" srcId="{14C7C96A-71AA-49D7-88FE-1750926C7C07}" destId="{EB60CB61-1DD6-4FBE-80CF-C06CDD678A72}" srcOrd="0" destOrd="0" presId="urn:microsoft.com/office/officeart/2005/8/layout/orgChart1"/>
    <dgm:cxn modelId="{2ECEAC60-8AF7-459C-970C-382604379A59}" type="presOf" srcId="{8B3E793E-A52A-47E7-8400-00A97EDE8ADF}" destId="{322C3719-DE66-45AD-AB59-C334F9150CDD}" srcOrd="0" destOrd="0" presId="urn:microsoft.com/office/officeart/2005/8/layout/orgChart1"/>
    <dgm:cxn modelId="{C49EA845-5F3E-40FB-906F-FB2FAB3672FE}" type="presOf" srcId="{665E1CFD-625F-40C3-A338-988D8B718CA0}" destId="{1CA7A4B0-2F22-409D-84E1-C744CF100A3E}" srcOrd="1" destOrd="0" presId="urn:microsoft.com/office/officeart/2005/8/layout/orgChart1"/>
    <dgm:cxn modelId="{5D9D0B46-065A-4E00-9F37-A024841EF87E}" srcId="{ED3CC30A-E916-42A6-B65C-B5221D0EBB63}" destId="{A2EA6487-4473-4032-888F-99A2083BB33C}" srcOrd="5" destOrd="0" parTransId="{8B3E793E-A52A-47E7-8400-00A97EDE8ADF}" sibTransId="{F15BF40C-26EF-4476-AEA9-1E93037C1565}"/>
    <dgm:cxn modelId="{10A54F69-9198-4AD6-BDFA-44A32C3619AE}" type="presOf" srcId="{7076BC00-10A3-420F-8BB9-55E977161092}" destId="{CA4FFB98-AB17-468D-8166-104B5FCA5CC1}" srcOrd="0" destOrd="0" presId="urn:microsoft.com/office/officeart/2005/8/layout/orgChart1"/>
    <dgm:cxn modelId="{EF68406C-56B0-40B8-A2F2-C7224D56167A}" type="presOf" srcId="{B691BBE6-D338-4468-BCCF-F619E8C7B36B}" destId="{6356DD55-589F-461C-8753-0815E2FA1985}" srcOrd="0" destOrd="0" presId="urn:microsoft.com/office/officeart/2005/8/layout/orgChart1"/>
    <dgm:cxn modelId="{9C58BF4C-9D4F-4A71-AD39-51A73B2D5616}" type="presOf" srcId="{502D7920-B9E0-4719-A914-80972EFA4FFB}" destId="{71C9C3E4-C502-4037-8906-D35547439627}" srcOrd="0" destOrd="0" presId="urn:microsoft.com/office/officeart/2005/8/layout/orgChart1"/>
    <dgm:cxn modelId="{8701166E-38E7-4D5A-8E78-44BEEE8CB00D}" type="presOf" srcId="{ED3CC30A-E916-42A6-B65C-B5221D0EBB63}" destId="{19D348D0-0D11-4E8A-8785-7E8041A143A9}" srcOrd="0" destOrd="0" presId="urn:microsoft.com/office/officeart/2005/8/layout/orgChart1"/>
    <dgm:cxn modelId="{61E6576E-1D3B-4655-BB6E-23E13552F054}" type="presOf" srcId="{A52AAF65-10F4-4E09-9275-BBFE1EE94BD6}" destId="{58328EF8-2C12-4E01-BC89-D8B39E53FF25}" srcOrd="0" destOrd="0" presId="urn:microsoft.com/office/officeart/2005/8/layout/orgChart1"/>
    <dgm:cxn modelId="{1C66AF6E-BDB4-4959-BCC8-1ED096DC35E3}" srcId="{EA352A85-3DD3-4C83-AF40-505677B3C237}" destId="{0319F96F-73BB-434D-9669-9458C8D5C80E}" srcOrd="0" destOrd="0" parTransId="{095DAA76-8414-4F86-B905-3833D8E7A544}" sibTransId="{DA6FB6C8-AC1F-43E2-9A1B-36E7DE01E836}"/>
    <dgm:cxn modelId="{B4B2DD6E-6DA5-42EB-A1DD-71CC626204B0}" type="presOf" srcId="{EA352A85-3DD3-4C83-AF40-505677B3C237}" destId="{8C78544E-62E2-4E58-9D4E-615C208460B2}" srcOrd="0" destOrd="0" presId="urn:microsoft.com/office/officeart/2005/8/layout/orgChart1"/>
    <dgm:cxn modelId="{5DB16850-55F7-46E5-B606-E3FC4BFB3D71}" type="presOf" srcId="{7532F7B8-F810-436C-BA43-40FBC1F75742}" destId="{69C92C5F-524B-438A-AFE5-715E81F94DF9}" srcOrd="1" destOrd="0" presId="urn:microsoft.com/office/officeart/2005/8/layout/orgChart1"/>
    <dgm:cxn modelId="{A09A7952-70DF-4B38-96F8-D29A387D5AD3}" srcId="{C17298F2-C915-4E42-B204-D5ED0E248BC7}" destId="{E34B94D3-C44F-4311-9F37-BB16FB8DC5C8}" srcOrd="1" destOrd="0" parTransId="{6D83431D-D6E8-4DFD-BE09-8BC8EF68920A}" sibTransId="{6E587BC4-DF53-4E5B-BE23-695871D64EBB}"/>
    <dgm:cxn modelId="{D2FECE7E-50F9-40C5-8C5F-7F6F5CBCBC65}" srcId="{69DE012A-099F-4B60-84D1-0A1D22655E6D}" destId="{205816A6-2CE0-4D4A-937F-589494A1143E}" srcOrd="0" destOrd="0" parTransId="{BE27966D-4ABE-42E5-B728-6C5D31156D1F}" sibTransId="{93C94CF1-7ED7-4AE3-B99E-1879C5A5B255}"/>
    <dgm:cxn modelId="{67D3DB80-4256-4BE2-A825-7096BBBBFEF1}" type="presOf" srcId="{05F0FDAF-D1CC-46A2-A12C-5BA76C5573E0}" destId="{80A1D5AE-26B3-4A94-B5BE-C64A4C5CF757}" srcOrd="0" destOrd="0" presId="urn:microsoft.com/office/officeart/2005/8/layout/orgChart1"/>
    <dgm:cxn modelId="{CBB98381-8500-40E4-9403-6B23B4FA8E25}" type="presOf" srcId="{BE27966D-4ABE-42E5-B728-6C5D31156D1F}" destId="{F3B4D62D-33C5-4AED-979D-F79996D1D145}" srcOrd="0" destOrd="0" presId="urn:microsoft.com/office/officeart/2005/8/layout/orgChart1"/>
    <dgm:cxn modelId="{0A543A82-8E62-4B07-BE29-6B47BDFA9B37}" type="presOf" srcId="{69DE012A-099F-4B60-84D1-0A1D22655E6D}" destId="{5B2D14C1-9AD9-4938-91F1-6C07AD3A4492}" srcOrd="1" destOrd="0" presId="urn:microsoft.com/office/officeart/2005/8/layout/orgChart1"/>
    <dgm:cxn modelId="{BA65BF83-4A1A-4A99-BFDA-94B2435AA804}" type="presOf" srcId="{C17298F2-C915-4E42-B204-D5ED0E248BC7}" destId="{217A2CFF-F2B9-4532-AB22-5C456D7B9AB5}" srcOrd="1" destOrd="0" presId="urn:microsoft.com/office/officeart/2005/8/layout/orgChart1"/>
    <dgm:cxn modelId="{FB092A85-B72C-4EF1-9BBD-8367FC5CE9FC}" type="presOf" srcId="{0319F96F-73BB-434D-9669-9458C8D5C80E}" destId="{9D870EF4-9F1E-429A-AEC3-F86861C36F2C}" srcOrd="1" destOrd="0" presId="urn:microsoft.com/office/officeart/2005/8/layout/orgChart1"/>
    <dgm:cxn modelId="{E9DC938A-1D97-4C04-B96A-8F6ADE0EE231}" type="presOf" srcId="{205816A6-2CE0-4D4A-937F-589494A1143E}" destId="{242D2CD5-CCD7-49B4-9259-3777BC1D6CAC}" srcOrd="1" destOrd="0" presId="urn:microsoft.com/office/officeart/2005/8/layout/orgChart1"/>
    <dgm:cxn modelId="{9B266192-EA97-4718-8B14-2C9844CF52DE}" srcId="{ED3CC30A-E916-42A6-B65C-B5221D0EBB63}" destId="{69DE012A-099F-4B60-84D1-0A1D22655E6D}" srcOrd="0" destOrd="0" parTransId="{14C7C96A-71AA-49D7-88FE-1750926C7C07}" sibTransId="{56A11F38-2031-446C-908A-C84A81929686}"/>
    <dgm:cxn modelId="{ED3C1195-5C28-4C34-B6CC-0A4C2A3A0D96}" type="presOf" srcId="{69DE012A-099F-4B60-84D1-0A1D22655E6D}" destId="{DAED86BC-4E56-44F1-9AE5-AEAF9DA29417}" srcOrd="0" destOrd="0" presId="urn:microsoft.com/office/officeart/2005/8/layout/orgChart1"/>
    <dgm:cxn modelId="{B124A895-DE68-4843-81E5-F2F4AE9CFB4D}" type="presOf" srcId="{095DAA76-8414-4F86-B905-3833D8E7A544}" destId="{2C7225CF-9DD7-45C7-9D23-1B9B3DCE67F9}" srcOrd="0" destOrd="0" presId="urn:microsoft.com/office/officeart/2005/8/layout/orgChart1"/>
    <dgm:cxn modelId="{C6ABA297-F7ED-4A06-87F9-83EA2DAE082A}" type="presOf" srcId="{A52AAF65-10F4-4E09-9275-BBFE1EE94BD6}" destId="{ABD95CCD-EAC3-463B-B1E1-6C7D6A3DDD46}" srcOrd="1" destOrd="0" presId="urn:microsoft.com/office/officeart/2005/8/layout/orgChart1"/>
    <dgm:cxn modelId="{7B830398-F937-44B6-AF35-4CFA658421E0}" type="presOf" srcId="{2F371792-6E83-4B86-8FCF-10998EAB9147}" destId="{B6AF7616-DC0F-40CE-88DA-7A2A4002722D}" srcOrd="0" destOrd="0" presId="urn:microsoft.com/office/officeart/2005/8/layout/orgChart1"/>
    <dgm:cxn modelId="{D7EDA899-83A2-4CE9-BB7F-157A9124ADD1}" type="presOf" srcId="{A3541324-5ADC-4DC0-B8AD-4168F949C45D}" destId="{EE07D34F-D1C2-4D01-91CC-FA791DA78FD7}" srcOrd="0" destOrd="0" presId="urn:microsoft.com/office/officeart/2005/8/layout/orgChart1"/>
    <dgm:cxn modelId="{9DF92C9D-F762-4280-843C-F40DB51382B2}" type="presOf" srcId="{41C853E4-CA00-419E-88AF-8FB2AE6AD693}" destId="{78D9DA2A-08AF-4F6F-8B90-A36E4DA4A358}" srcOrd="0" destOrd="0" presId="urn:microsoft.com/office/officeart/2005/8/layout/orgChart1"/>
    <dgm:cxn modelId="{4383C9A3-B325-4286-B902-11ECC9794B05}" type="presOf" srcId="{C17298F2-C915-4E42-B204-D5ED0E248BC7}" destId="{CDF4F031-C927-4133-A78F-65721023980C}" srcOrd="0" destOrd="0" presId="urn:microsoft.com/office/officeart/2005/8/layout/orgChart1"/>
    <dgm:cxn modelId="{49955CA9-3DA0-43E4-BBD9-386A93DE3B98}" type="presOf" srcId="{A2EA6487-4473-4032-888F-99A2083BB33C}" destId="{3539D148-25AC-4FEF-B4EC-249272755442}" srcOrd="0" destOrd="0" presId="urn:microsoft.com/office/officeart/2005/8/layout/orgChart1"/>
    <dgm:cxn modelId="{476C00BB-BC5B-48FE-B798-F8174656AF38}" type="presOf" srcId="{E34B94D3-C44F-4311-9F37-BB16FB8DC5C8}" destId="{0164B961-5C07-4848-BA6D-4F862D426148}" srcOrd="1" destOrd="0" presId="urn:microsoft.com/office/officeart/2005/8/layout/orgChart1"/>
    <dgm:cxn modelId="{917333BD-2F74-4DCE-ABFB-BDB53F1E9BA6}" srcId="{ED3CC30A-E916-42A6-B65C-B5221D0EBB63}" destId="{EA352A85-3DD3-4C83-AF40-505677B3C237}" srcOrd="3" destOrd="0" parTransId="{2F371792-6E83-4B86-8FCF-10998EAB9147}" sibTransId="{40266223-7345-46B4-AFB7-F49B039B09F1}"/>
    <dgm:cxn modelId="{3140C0BD-95A3-4069-9429-705E0AA91D99}" type="presOf" srcId="{6D83431D-D6E8-4DFD-BE09-8BC8EF68920A}" destId="{14345912-27AC-4C4E-B68D-48CFDB632E30}" srcOrd="0" destOrd="0" presId="urn:microsoft.com/office/officeart/2005/8/layout/orgChart1"/>
    <dgm:cxn modelId="{1D3701C1-27CB-424F-A10E-53F542AFE028}" srcId="{ED3CC30A-E916-42A6-B65C-B5221D0EBB63}" destId="{A1457342-E0F6-4826-9F05-045D392121AB}" srcOrd="4" destOrd="0" parTransId="{B5CD26E1-CD30-4760-8D4E-8A5DC9C093AC}" sibTransId="{0752345A-A841-4A76-882F-5C7CFD31BFAD}"/>
    <dgm:cxn modelId="{838EE2C7-B848-41B5-B8AD-D0A1A972D886}" type="presOf" srcId="{B5CD26E1-CD30-4760-8D4E-8A5DC9C093AC}" destId="{C2F8556C-9592-4A34-AD1F-F161EE922952}" srcOrd="0" destOrd="0" presId="urn:microsoft.com/office/officeart/2005/8/layout/orgChart1"/>
    <dgm:cxn modelId="{C776FDC9-8525-4760-8759-773D5BCEC1B1}" type="presOf" srcId="{ED3CC30A-E916-42A6-B65C-B5221D0EBB63}" destId="{E0E406FA-C33E-4333-84F3-E890CB699771}" srcOrd="1" destOrd="0" presId="urn:microsoft.com/office/officeart/2005/8/layout/orgChart1"/>
    <dgm:cxn modelId="{60F956D0-A82A-4AFD-92D5-0B1FF5879E4F}" type="presOf" srcId="{205816A6-2CE0-4D4A-937F-589494A1143E}" destId="{25B049DA-B4F2-47CA-8AFE-BCC0FF7C4E4F}" srcOrd="0" destOrd="0" presId="urn:microsoft.com/office/officeart/2005/8/layout/orgChart1"/>
    <dgm:cxn modelId="{08CE66E1-B382-4790-959F-6FDE7F74AB84}" type="presOf" srcId="{326892F6-9898-4D4F-8B55-1A1F03794D6A}" destId="{ADC3B380-C8E8-4225-9BBC-3D8D656928E6}" srcOrd="0" destOrd="0" presId="urn:microsoft.com/office/officeart/2005/8/layout/orgChart1"/>
    <dgm:cxn modelId="{071F51E4-AE60-4F37-8EE7-EA080FD472D4}" type="presOf" srcId="{7EE21C41-72AE-4323-A421-B5A041E518FA}" destId="{08BB0C68-983C-45DF-B41F-15F3CE845A04}" srcOrd="0" destOrd="0" presId="urn:microsoft.com/office/officeart/2005/8/layout/orgChart1"/>
    <dgm:cxn modelId="{63E8A8E5-3584-4DD5-B026-DAB9A5342E59}" srcId="{ED3CC30A-E916-42A6-B65C-B5221D0EBB63}" destId="{C17298F2-C915-4E42-B204-D5ED0E248BC7}" srcOrd="1" destOrd="0" parTransId="{A3541324-5ADC-4DC0-B8AD-4168F949C45D}" sibTransId="{10521AC8-2714-4839-992A-9F76C2DBEA02}"/>
    <dgm:cxn modelId="{ACA3C9EB-98FA-4757-A497-57DB764F0831}" type="presOf" srcId="{F3F69E7E-A915-442C-938D-12A5772F529F}" destId="{D6B3DEC1-694C-47E6-B649-6187B176278D}" srcOrd="0" destOrd="0" presId="urn:microsoft.com/office/officeart/2005/8/layout/orgChart1"/>
    <dgm:cxn modelId="{32E649EC-429F-46AA-B1EC-CC5AF92E4CD4}" type="presOf" srcId="{F3F69E7E-A915-442C-938D-12A5772F529F}" destId="{5B0D31F2-4E03-4F11-A22A-757B7BC84F06}" srcOrd="1" destOrd="0" presId="urn:microsoft.com/office/officeart/2005/8/layout/orgChart1"/>
    <dgm:cxn modelId="{27E19EEC-6621-4B12-B28B-A2FB7A05E1D5}" srcId="{05F0FDAF-D1CC-46A2-A12C-5BA76C5573E0}" destId="{ED3CC30A-E916-42A6-B65C-B5221D0EBB63}" srcOrd="0" destOrd="0" parTransId="{4BDE3406-4D3E-42DD-B54D-FC811DEFE467}" sibTransId="{7832C578-546C-4A1A-9BA2-8CFDD7D95CFF}"/>
    <dgm:cxn modelId="{0BF4CEFA-A2F0-4CFB-B4B6-0AF5C2DB252C}" type="presOf" srcId="{7532F7B8-F810-436C-BA43-40FBC1F75742}" destId="{B7CA4B28-7CAC-4174-BD46-F29B35D4857F}" srcOrd="0" destOrd="0" presId="urn:microsoft.com/office/officeart/2005/8/layout/orgChart1"/>
    <dgm:cxn modelId="{48F57F3B-AF4E-4044-B109-B861650EB826}" type="presParOf" srcId="{80A1D5AE-26B3-4A94-B5BE-C64A4C5CF757}" destId="{26CB395C-DDA0-4784-9965-EBA972AC046E}" srcOrd="0" destOrd="0" presId="urn:microsoft.com/office/officeart/2005/8/layout/orgChart1"/>
    <dgm:cxn modelId="{0908905A-3418-4DA3-81B7-1E2FC5D71ECF}" type="presParOf" srcId="{26CB395C-DDA0-4784-9965-EBA972AC046E}" destId="{9EBE8ABD-000F-4F96-8582-6F712A7A348D}" srcOrd="0" destOrd="0" presId="urn:microsoft.com/office/officeart/2005/8/layout/orgChart1"/>
    <dgm:cxn modelId="{46631B96-2540-4340-BB19-604D92698139}" type="presParOf" srcId="{9EBE8ABD-000F-4F96-8582-6F712A7A348D}" destId="{19D348D0-0D11-4E8A-8785-7E8041A143A9}" srcOrd="0" destOrd="0" presId="urn:microsoft.com/office/officeart/2005/8/layout/orgChart1"/>
    <dgm:cxn modelId="{8AE05BA0-5A29-4EF9-A754-635EB6FF8AAF}" type="presParOf" srcId="{9EBE8ABD-000F-4F96-8582-6F712A7A348D}" destId="{E0E406FA-C33E-4333-84F3-E890CB699771}" srcOrd="1" destOrd="0" presId="urn:microsoft.com/office/officeart/2005/8/layout/orgChart1"/>
    <dgm:cxn modelId="{035FD44C-737C-4EC4-A0E5-DA9CCAEE58A9}" type="presParOf" srcId="{26CB395C-DDA0-4784-9965-EBA972AC046E}" destId="{543F06E2-0BB7-4F02-96B5-677492DDCF73}" srcOrd="1" destOrd="0" presId="urn:microsoft.com/office/officeart/2005/8/layout/orgChart1"/>
    <dgm:cxn modelId="{5B1E1CF7-E99D-479E-9DA7-892F3818E8EE}" type="presParOf" srcId="{543F06E2-0BB7-4F02-96B5-677492DDCF73}" destId="{EB60CB61-1DD6-4FBE-80CF-C06CDD678A72}" srcOrd="0" destOrd="0" presId="urn:microsoft.com/office/officeart/2005/8/layout/orgChart1"/>
    <dgm:cxn modelId="{268D098B-0343-49BF-8E21-C204465BB8B6}" type="presParOf" srcId="{543F06E2-0BB7-4F02-96B5-677492DDCF73}" destId="{CBE3AC4F-A14F-448C-97BD-D658C94261FE}" srcOrd="1" destOrd="0" presId="urn:microsoft.com/office/officeart/2005/8/layout/orgChart1"/>
    <dgm:cxn modelId="{CD5636A1-F4F2-4B01-9045-699504DE179C}" type="presParOf" srcId="{CBE3AC4F-A14F-448C-97BD-D658C94261FE}" destId="{1681B2B1-79F3-49E4-AD7B-A102EED431EF}" srcOrd="0" destOrd="0" presId="urn:microsoft.com/office/officeart/2005/8/layout/orgChart1"/>
    <dgm:cxn modelId="{BDC24A37-DE84-4201-8D89-B7D055D6D80A}" type="presParOf" srcId="{1681B2B1-79F3-49E4-AD7B-A102EED431EF}" destId="{DAED86BC-4E56-44F1-9AE5-AEAF9DA29417}" srcOrd="0" destOrd="0" presId="urn:microsoft.com/office/officeart/2005/8/layout/orgChart1"/>
    <dgm:cxn modelId="{F9BC242E-8E7C-4DCC-A4F0-202A9B48904B}" type="presParOf" srcId="{1681B2B1-79F3-49E4-AD7B-A102EED431EF}" destId="{5B2D14C1-9AD9-4938-91F1-6C07AD3A4492}" srcOrd="1" destOrd="0" presId="urn:microsoft.com/office/officeart/2005/8/layout/orgChart1"/>
    <dgm:cxn modelId="{9CE7CC6C-AFDE-4193-BF91-449A191CC929}" type="presParOf" srcId="{CBE3AC4F-A14F-448C-97BD-D658C94261FE}" destId="{64B0AAF9-368A-4B87-A7A1-AD45BBA7393D}" srcOrd="1" destOrd="0" presId="urn:microsoft.com/office/officeart/2005/8/layout/orgChart1"/>
    <dgm:cxn modelId="{56E2F7C2-E262-4571-9262-BEADBBBCE192}" type="presParOf" srcId="{64B0AAF9-368A-4B87-A7A1-AD45BBA7393D}" destId="{F3B4D62D-33C5-4AED-979D-F79996D1D145}" srcOrd="0" destOrd="0" presId="urn:microsoft.com/office/officeart/2005/8/layout/orgChart1"/>
    <dgm:cxn modelId="{1A97EC9C-4D46-432F-AD9B-D767D67375BD}" type="presParOf" srcId="{64B0AAF9-368A-4B87-A7A1-AD45BBA7393D}" destId="{BB5F724D-7B1F-49ED-AB9D-6624FB889BB0}" srcOrd="1" destOrd="0" presId="urn:microsoft.com/office/officeart/2005/8/layout/orgChart1"/>
    <dgm:cxn modelId="{04F9B9D9-3FBD-41FD-B7D2-5D8583A70218}" type="presParOf" srcId="{BB5F724D-7B1F-49ED-AB9D-6624FB889BB0}" destId="{72A92E5C-310E-4E4C-9F51-A5A0220A78AA}" srcOrd="0" destOrd="0" presId="urn:microsoft.com/office/officeart/2005/8/layout/orgChart1"/>
    <dgm:cxn modelId="{4492F46C-6285-4C83-B7BD-B33377856AE2}" type="presParOf" srcId="{72A92E5C-310E-4E4C-9F51-A5A0220A78AA}" destId="{25B049DA-B4F2-47CA-8AFE-BCC0FF7C4E4F}" srcOrd="0" destOrd="0" presId="urn:microsoft.com/office/officeart/2005/8/layout/orgChart1"/>
    <dgm:cxn modelId="{9074CB67-0C73-41F7-8B0D-DC8EE87C3645}" type="presParOf" srcId="{72A92E5C-310E-4E4C-9F51-A5A0220A78AA}" destId="{242D2CD5-CCD7-49B4-9259-3777BC1D6CAC}" srcOrd="1" destOrd="0" presId="urn:microsoft.com/office/officeart/2005/8/layout/orgChart1"/>
    <dgm:cxn modelId="{4DD952C3-6175-4C4C-BD5F-B07754713EFF}" type="presParOf" srcId="{BB5F724D-7B1F-49ED-AB9D-6624FB889BB0}" destId="{053CFB51-A149-4CA7-B646-AB2FA77DE2E2}" srcOrd="1" destOrd="0" presId="urn:microsoft.com/office/officeart/2005/8/layout/orgChart1"/>
    <dgm:cxn modelId="{D3507C28-86E8-452B-B8BB-F046E7DC726F}" type="presParOf" srcId="{053CFB51-A149-4CA7-B646-AB2FA77DE2E2}" destId="{6356DD55-589F-461C-8753-0815E2FA1985}" srcOrd="0" destOrd="0" presId="urn:microsoft.com/office/officeart/2005/8/layout/orgChart1"/>
    <dgm:cxn modelId="{2BB92790-50FF-46E0-939D-19823C81147A}" type="presParOf" srcId="{053CFB51-A149-4CA7-B646-AB2FA77DE2E2}" destId="{15752EE5-1A9C-4808-83AB-BA9A849CF10E}" srcOrd="1" destOrd="0" presId="urn:microsoft.com/office/officeart/2005/8/layout/orgChart1"/>
    <dgm:cxn modelId="{F01A033E-7901-45EB-AF9C-774DA8887A35}" type="presParOf" srcId="{15752EE5-1A9C-4808-83AB-BA9A849CF10E}" destId="{6F760767-BC76-4E59-9C88-6E57DACEB44C}" srcOrd="0" destOrd="0" presId="urn:microsoft.com/office/officeart/2005/8/layout/orgChart1"/>
    <dgm:cxn modelId="{6BBA0DB2-FD00-427A-835C-6C89ADE2C2FC}" type="presParOf" srcId="{6F760767-BC76-4E59-9C88-6E57DACEB44C}" destId="{D6B3DEC1-694C-47E6-B649-6187B176278D}" srcOrd="0" destOrd="0" presId="urn:microsoft.com/office/officeart/2005/8/layout/orgChart1"/>
    <dgm:cxn modelId="{8DC4C356-ABF8-4A11-8815-C342F71FF627}" type="presParOf" srcId="{6F760767-BC76-4E59-9C88-6E57DACEB44C}" destId="{5B0D31F2-4E03-4F11-A22A-757B7BC84F06}" srcOrd="1" destOrd="0" presId="urn:microsoft.com/office/officeart/2005/8/layout/orgChart1"/>
    <dgm:cxn modelId="{7B5E3950-83A7-4BD0-B2A7-851B0735382D}" type="presParOf" srcId="{15752EE5-1A9C-4808-83AB-BA9A849CF10E}" destId="{3C635A41-710A-42A8-A50B-A68394C391BA}" srcOrd="1" destOrd="0" presId="urn:microsoft.com/office/officeart/2005/8/layout/orgChart1"/>
    <dgm:cxn modelId="{6EECDFBB-2D68-49DD-BC97-05017CB8AAF0}" type="presParOf" srcId="{15752EE5-1A9C-4808-83AB-BA9A849CF10E}" destId="{1D88FD24-1674-4558-8B6E-BFA46DC41111}" srcOrd="2" destOrd="0" presId="urn:microsoft.com/office/officeart/2005/8/layout/orgChart1"/>
    <dgm:cxn modelId="{E1CA81F1-6B11-4290-A86E-0CCBBD9DB8B2}" type="presParOf" srcId="{BB5F724D-7B1F-49ED-AB9D-6624FB889BB0}" destId="{AF4B52AF-890B-4856-B05B-2B8BE70F2C03}" srcOrd="2" destOrd="0" presId="urn:microsoft.com/office/officeart/2005/8/layout/orgChart1"/>
    <dgm:cxn modelId="{C34B01D6-4511-41D9-8E73-A66FD5ECC73C}" type="presParOf" srcId="{CBE3AC4F-A14F-448C-97BD-D658C94261FE}" destId="{3A058DF6-544E-4B52-B8DA-9C777FFDD770}" srcOrd="2" destOrd="0" presId="urn:microsoft.com/office/officeart/2005/8/layout/orgChart1"/>
    <dgm:cxn modelId="{054EB329-21E9-400B-BD9E-BACA54FBA9FF}" type="presParOf" srcId="{543F06E2-0BB7-4F02-96B5-677492DDCF73}" destId="{EE07D34F-D1C2-4D01-91CC-FA791DA78FD7}" srcOrd="2" destOrd="0" presId="urn:microsoft.com/office/officeart/2005/8/layout/orgChart1"/>
    <dgm:cxn modelId="{10B0A560-C136-44A4-A164-FBA19468B8C6}" type="presParOf" srcId="{543F06E2-0BB7-4F02-96B5-677492DDCF73}" destId="{3FCD9E45-D633-41D8-81AD-A38D174A1C8B}" srcOrd="3" destOrd="0" presId="urn:microsoft.com/office/officeart/2005/8/layout/orgChart1"/>
    <dgm:cxn modelId="{45585F90-A3F1-4B94-88F2-9584F14255E5}" type="presParOf" srcId="{3FCD9E45-D633-41D8-81AD-A38D174A1C8B}" destId="{2280C3C2-E495-4B00-8881-B221EEE1FBE3}" srcOrd="0" destOrd="0" presId="urn:microsoft.com/office/officeart/2005/8/layout/orgChart1"/>
    <dgm:cxn modelId="{994E006B-F04C-4852-9916-EADEF4780173}" type="presParOf" srcId="{2280C3C2-E495-4B00-8881-B221EEE1FBE3}" destId="{CDF4F031-C927-4133-A78F-65721023980C}" srcOrd="0" destOrd="0" presId="urn:microsoft.com/office/officeart/2005/8/layout/orgChart1"/>
    <dgm:cxn modelId="{9EB4554B-EDA4-440C-9903-F029B038FDD2}" type="presParOf" srcId="{2280C3C2-E495-4B00-8881-B221EEE1FBE3}" destId="{217A2CFF-F2B9-4532-AB22-5C456D7B9AB5}" srcOrd="1" destOrd="0" presId="urn:microsoft.com/office/officeart/2005/8/layout/orgChart1"/>
    <dgm:cxn modelId="{DF7E05E6-8ED0-4328-AAEC-EEEDF0599C58}" type="presParOf" srcId="{3FCD9E45-D633-41D8-81AD-A38D174A1C8B}" destId="{2FA5F745-4D73-4A01-AABB-5273DEE7C4B7}" srcOrd="1" destOrd="0" presId="urn:microsoft.com/office/officeart/2005/8/layout/orgChart1"/>
    <dgm:cxn modelId="{318F55BF-1B74-4B5D-B517-761641C173A6}" type="presParOf" srcId="{2FA5F745-4D73-4A01-AABB-5273DEE7C4B7}" destId="{CA4FFB98-AB17-468D-8166-104B5FCA5CC1}" srcOrd="0" destOrd="0" presId="urn:microsoft.com/office/officeart/2005/8/layout/orgChart1"/>
    <dgm:cxn modelId="{3DB248B7-FEEF-4158-B89E-13CE78274058}" type="presParOf" srcId="{2FA5F745-4D73-4A01-AABB-5273DEE7C4B7}" destId="{AE8C38DE-5127-4B41-9B14-8C45C14FE9B3}" srcOrd="1" destOrd="0" presId="urn:microsoft.com/office/officeart/2005/8/layout/orgChart1"/>
    <dgm:cxn modelId="{81CE8B04-E183-4EF6-9A00-C35C965BD3A0}" type="presParOf" srcId="{AE8C38DE-5127-4B41-9B14-8C45C14FE9B3}" destId="{29949E7C-B367-44FC-AD33-136B6B992DB0}" srcOrd="0" destOrd="0" presId="urn:microsoft.com/office/officeart/2005/8/layout/orgChart1"/>
    <dgm:cxn modelId="{82899535-B424-49CC-9C19-4B3E60BF5139}" type="presParOf" srcId="{29949E7C-B367-44FC-AD33-136B6B992DB0}" destId="{B7CA4B28-7CAC-4174-BD46-F29B35D4857F}" srcOrd="0" destOrd="0" presId="urn:microsoft.com/office/officeart/2005/8/layout/orgChart1"/>
    <dgm:cxn modelId="{B54A9A72-B19C-4543-B4EF-2DFD98A6E82C}" type="presParOf" srcId="{29949E7C-B367-44FC-AD33-136B6B992DB0}" destId="{69C92C5F-524B-438A-AFE5-715E81F94DF9}" srcOrd="1" destOrd="0" presId="urn:microsoft.com/office/officeart/2005/8/layout/orgChart1"/>
    <dgm:cxn modelId="{76F1E3B4-FB73-4EBA-B4EC-DBBC271341A2}" type="presParOf" srcId="{AE8C38DE-5127-4B41-9B14-8C45C14FE9B3}" destId="{95B534AE-19A3-45BD-ABEC-323E4464A29C}" srcOrd="1" destOrd="0" presId="urn:microsoft.com/office/officeart/2005/8/layout/orgChart1"/>
    <dgm:cxn modelId="{03DBCAB4-AD38-4DE0-BD24-A24C4B258673}" type="presParOf" srcId="{AE8C38DE-5127-4B41-9B14-8C45C14FE9B3}" destId="{A618A80D-F3C1-4E21-B8D6-C65CC27CE49F}" srcOrd="2" destOrd="0" presId="urn:microsoft.com/office/officeart/2005/8/layout/orgChart1"/>
    <dgm:cxn modelId="{3ADFC4B4-5929-4800-A94F-2966737301EA}" type="presParOf" srcId="{2FA5F745-4D73-4A01-AABB-5273DEE7C4B7}" destId="{14345912-27AC-4C4E-B68D-48CFDB632E30}" srcOrd="2" destOrd="0" presId="urn:microsoft.com/office/officeart/2005/8/layout/orgChart1"/>
    <dgm:cxn modelId="{0F6CA1CD-93CB-4944-B575-8615DF9CB219}" type="presParOf" srcId="{2FA5F745-4D73-4A01-AABB-5273DEE7C4B7}" destId="{EF87AF14-3028-4F2B-82D8-89808F752A67}" srcOrd="3" destOrd="0" presId="urn:microsoft.com/office/officeart/2005/8/layout/orgChart1"/>
    <dgm:cxn modelId="{6A2FD291-FA9D-4008-B04B-58D2F4DC1A1D}" type="presParOf" srcId="{EF87AF14-3028-4F2B-82D8-89808F752A67}" destId="{5BE4E4C0-258A-4151-9C5F-4CCA5334EB2C}" srcOrd="0" destOrd="0" presId="urn:microsoft.com/office/officeart/2005/8/layout/orgChart1"/>
    <dgm:cxn modelId="{F1D15D42-4A5D-4F3C-9F17-066854A47758}" type="presParOf" srcId="{5BE4E4C0-258A-4151-9C5F-4CCA5334EB2C}" destId="{56E5734D-43EC-43D1-992D-6B0FC951650A}" srcOrd="0" destOrd="0" presId="urn:microsoft.com/office/officeart/2005/8/layout/orgChart1"/>
    <dgm:cxn modelId="{22EE35C4-5339-48E8-8840-F4E77540E3B4}" type="presParOf" srcId="{5BE4E4C0-258A-4151-9C5F-4CCA5334EB2C}" destId="{0164B961-5C07-4848-BA6D-4F862D426148}" srcOrd="1" destOrd="0" presId="urn:microsoft.com/office/officeart/2005/8/layout/orgChart1"/>
    <dgm:cxn modelId="{C48B6D83-527D-466E-8426-F4F1CD64143C}" type="presParOf" srcId="{EF87AF14-3028-4F2B-82D8-89808F752A67}" destId="{865EB222-6128-454D-9845-2DD483550A05}" srcOrd="1" destOrd="0" presId="urn:microsoft.com/office/officeart/2005/8/layout/orgChart1"/>
    <dgm:cxn modelId="{F1E83257-5C81-457C-896F-197808B0D467}" type="presParOf" srcId="{EF87AF14-3028-4F2B-82D8-89808F752A67}" destId="{3DAE4D46-30D3-4629-9646-2A782F9D057B}" srcOrd="2" destOrd="0" presId="urn:microsoft.com/office/officeart/2005/8/layout/orgChart1"/>
    <dgm:cxn modelId="{9023FC66-2F9C-45DE-BBE2-79983DFBAFEC}" type="presParOf" srcId="{3FCD9E45-D633-41D8-81AD-A38D174A1C8B}" destId="{9D810F34-A702-4A9F-ABA6-6664C7AD32DD}" srcOrd="2" destOrd="0" presId="urn:microsoft.com/office/officeart/2005/8/layout/orgChart1"/>
    <dgm:cxn modelId="{FF86E072-D31B-42CB-9E12-94DE2495F235}" type="presParOf" srcId="{543F06E2-0BB7-4F02-96B5-677492DDCF73}" destId="{71C9C3E4-C502-4037-8906-D35547439627}" srcOrd="4" destOrd="0" presId="urn:microsoft.com/office/officeart/2005/8/layout/orgChart1"/>
    <dgm:cxn modelId="{FC98D2DB-EA7C-4C99-B878-2AF0E6DA829D}" type="presParOf" srcId="{543F06E2-0BB7-4F02-96B5-677492DDCF73}" destId="{897CBFF3-5000-44DD-914F-588822F63907}" srcOrd="5" destOrd="0" presId="urn:microsoft.com/office/officeart/2005/8/layout/orgChart1"/>
    <dgm:cxn modelId="{1059B581-E477-4F76-B4F2-8ABE456C11A2}" type="presParOf" srcId="{897CBFF3-5000-44DD-914F-588822F63907}" destId="{79A0DC95-22B9-4956-8EFC-E563F531532C}" srcOrd="0" destOrd="0" presId="urn:microsoft.com/office/officeart/2005/8/layout/orgChart1"/>
    <dgm:cxn modelId="{FBAAE76A-CB25-4692-A92A-707826187189}" type="presParOf" srcId="{79A0DC95-22B9-4956-8EFC-E563F531532C}" destId="{58328EF8-2C12-4E01-BC89-D8B39E53FF25}" srcOrd="0" destOrd="0" presId="urn:microsoft.com/office/officeart/2005/8/layout/orgChart1"/>
    <dgm:cxn modelId="{4326219E-1B14-4A82-976D-4C7942F33E74}" type="presParOf" srcId="{79A0DC95-22B9-4956-8EFC-E563F531532C}" destId="{ABD95CCD-EAC3-463B-B1E1-6C7D6A3DDD46}" srcOrd="1" destOrd="0" presId="urn:microsoft.com/office/officeart/2005/8/layout/orgChart1"/>
    <dgm:cxn modelId="{056C56E2-92E9-44C1-A961-CC48AACE9F67}" type="presParOf" srcId="{897CBFF3-5000-44DD-914F-588822F63907}" destId="{83E0D026-CDE0-425D-8EF5-2C2BF30CBC3F}" srcOrd="1" destOrd="0" presId="urn:microsoft.com/office/officeart/2005/8/layout/orgChart1"/>
    <dgm:cxn modelId="{444FFBBB-560C-4F24-AD13-361B9CD7A89E}" type="presParOf" srcId="{83E0D026-CDE0-425D-8EF5-2C2BF30CBC3F}" destId="{08BB0C68-983C-45DF-B41F-15F3CE845A04}" srcOrd="0" destOrd="0" presId="urn:microsoft.com/office/officeart/2005/8/layout/orgChart1"/>
    <dgm:cxn modelId="{27C98A02-BAC5-42F6-B9F0-EA4A05140E12}" type="presParOf" srcId="{83E0D026-CDE0-425D-8EF5-2C2BF30CBC3F}" destId="{62AB1F7E-5206-4A3A-97AE-75AD8ADED7BD}" srcOrd="1" destOrd="0" presId="urn:microsoft.com/office/officeart/2005/8/layout/orgChart1"/>
    <dgm:cxn modelId="{5C36AE2F-F8B5-4AA2-80A9-9299F9C6A9CA}" type="presParOf" srcId="{62AB1F7E-5206-4A3A-97AE-75AD8ADED7BD}" destId="{618C5FDF-2289-47F7-A4B0-13D7CA911E4A}" srcOrd="0" destOrd="0" presId="urn:microsoft.com/office/officeart/2005/8/layout/orgChart1"/>
    <dgm:cxn modelId="{3C00744A-2312-4AD4-BAAE-6D0F3C1FCACD}" type="presParOf" srcId="{618C5FDF-2289-47F7-A4B0-13D7CA911E4A}" destId="{FB4DDA67-A863-4D0D-94E2-3F67BE79F193}" srcOrd="0" destOrd="0" presId="urn:microsoft.com/office/officeart/2005/8/layout/orgChart1"/>
    <dgm:cxn modelId="{3E787A6B-A64D-4446-AAA2-6BA562FDB64D}" type="presParOf" srcId="{618C5FDF-2289-47F7-A4B0-13D7CA911E4A}" destId="{1CA7A4B0-2F22-409D-84E1-C744CF100A3E}" srcOrd="1" destOrd="0" presId="urn:microsoft.com/office/officeart/2005/8/layout/orgChart1"/>
    <dgm:cxn modelId="{E4AA01A5-5DF9-4BBC-BC99-A51BD53090AF}" type="presParOf" srcId="{62AB1F7E-5206-4A3A-97AE-75AD8ADED7BD}" destId="{449EDC6D-6E66-4EE6-AD9D-5CDCCFE708B6}" srcOrd="1" destOrd="0" presId="urn:microsoft.com/office/officeart/2005/8/layout/orgChart1"/>
    <dgm:cxn modelId="{E1B3FD7F-85AC-447A-A265-3CB70ADAFE33}" type="presParOf" srcId="{62AB1F7E-5206-4A3A-97AE-75AD8ADED7BD}" destId="{A1296494-5482-421A-BDE8-A34FA46FE90D}" srcOrd="2" destOrd="0" presId="urn:microsoft.com/office/officeart/2005/8/layout/orgChart1"/>
    <dgm:cxn modelId="{2212E8DE-EFE7-429E-8203-793BFFC67AC3}" type="presParOf" srcId="{83E0D026-CDE0-425D-8EF5-2C2BF30CBC3F}" destId="{78D9DA2A-08AF-4F6F-8B90-A36E4DA4A358}" srcOrd="2" destOrd="0" presId="urn:microsoft.com/office/officeart/2005/8/layout/orgChart1"/>
    <dgm:cxn modelId="{55634707-EDD9-4511-9029-01E5B2958CE6}" type="presParOf" srcId="{83E0D026-CDE0-425D-8EF5-2C2BF30CBC3F}" destId="{051BA5C8-B22A-443C-9439-63EB9CB4DAD5}" srcOrd="3" destOrd="0" presId="urn:microsoft.com/office/officeart/2005/8/layout/orgChart1"/>
    <dgm:cxn modelId="{4B5386DC-484E-4BCE-B99C-4BDDB1E44DCD}" type="presParOf" srcId="{051BA5C8-B22A-443C-9439-63EB9CB4DAD5}" destId="{BC66B197-554C-4F3A-8A05-5CCCD03C41BC}" srcOrd="0" destOrd="0" presId="urn:microsoft.com/office/officeart/2005/8/layout/orgChart1"/>
    <dgm:cxn modelId="{8E99DA85-BE5A-4661-8ECB-D7F6499F36F9}" type="presParOf" srcId="{BC66B197-554C-4F3A-8A05-5CCCD03C41BC}" destId="{ADC3B380-C8E8-4225-9BBC-3D8D656928E6}" srcOrd="0" destOrd="0" presId="urn:microsoft.com/office/officeart/2005/8/layout/orgChart1"/>
    <dgm:cxn modelId="{C818856C-88B7-49FD-96E3-9D3EA27ECF38}" type="presParOf" srcId="{BC66B197-554C-4F3A-8A05-5CCCD03C41BC}" destId="{40D710EA-6A10-44A0-95FA-200642FC6EB4}" srcOrd="1" destOrd="0" presId="urn:microsoft.com/office/officeart/2005/8/layout/orgChart1"/>
    <dgm:cxn modelId="{79D4D48E-D5E5-4453-8FCF-E890ABF8669B}" type="presParOf" srcId="{051BA5C8-B22A-443C-9439-63EB9CB4DAD5}" destId="{87D22ED0-1451-4F8C-994C-E6C017077424}" srcOrd="1" destOrd="0" presId="urn:microsoft.com/office/officeart/2005/8/layout/orgChart1"/>
    <dgm:cxn modelId="{5A0B6306-422E-4036-973E-742428BAD375}" type="presParOf" srcId="{051BA5C8-B22A-443C-9439-63EB9CB4DAD5}" destId="{99F2E454-0C08-4F84-A79F-7DA225AEEF62}" srcOrd="2" destOrd="0" presId="urn:microsoft.com/office/officeart/2005/8/layout/orgChart1"/>
    <dgm:cxn modelId="{903A94AB-39EB-4251-8922-6CA3206F78A6}" type="presParOf" srcId="{897CBFF3-5000-44DD-914F-588822F63907}" destId="{9DC4BE2C-C757-4835-A7E3-A5EDC38A61F9}" srcOrd="2" destOrd="0" presId="urn:microsoft.com/office/officeart/2005/8/layout/orgChart1"/>
    <dgm:cxn modelId="{C8C37D6C-010A-449F-AD4C-1D82A7837F74}" type="presParOf" srcId="{543F06E2-0BB7-4F02-96B5-677492DDCF73}" destId="{B6AF7616-DC0F-40CE-88DA-7A2A4002722D}" srcOrd="6" destOrd="0" presId="urn:microsoft.com/office/officeart/2005/8/layout/orgChart1"/>
    <dgm:cxn modelId="{1B89A357-D25E-4868-85D3-D991B09233E9}" type="presParOf" srcId="{543F06E2-0BB7-4F02-96B5-677492DDCF73}" destId="{9768F6CA-EB4D-4DF1-BC85-8E185E7BDDC0}" srcOrd="7" destOrd="0" presId="urn:microsoft.com/office/officeart/2005/8/layout/orgChart1"/>
    <dgm:cxn modelId="{CE62A6C4-2B6C-4165-80EC-336B52910EF2}" type="presParOf" srcId="{9768F6CA-EB4D-4DF1-BC85-8E185E7BDDC0}" destId="{66E9B7DB-87E2-4141-8913-B3E05E248EE1}" srcOrd="0" destOrd="0" presId="urn:microsoft.com/office/officeart/2005/8/layout/orgChart1"/>
    <dgm:cxn modelId="{231B9DF6-D56A-419C-B2D6-8FCC1A9A1694}" type="presParOf" srcId="{66E9B7DB-87E2-4141-8913-B3E05E248EE1}" destId="{8C78544E-62E2-4E58-9D4E-615C208460B2}" srcOrd="0" destOrd="0" presId="urn:microsoft.com/office/officeart/2005/8/layout/orgChart1"/>
    <dgm:cxn modelId="{C3FF20AC-5A4C-4AFA-9DC7-F8A3FBF9D66E}" type="presParOf" srcId="{66E9B7DB-87E2-4141-8913-B3E05E248EE1}" destId="{FC81048B-9677-4B80-856A-57552CD0D7C2}" srcOrd="1" destOrd="0" presId="urn:microsoft.com/office/officeart/2005/8/layout/orgChart1"/>
    <dgm:cxn modelId="{C70B481B-78D3-48D1-BAB0-089868233FF6}" type="presParOf" srcId="{9768F6CA-EB4D-4DF1-BC85-8E185E7BDDC0}" destId="{4CC4A06D-3632-4D30-A861-9A3D0239B2C5}" srcOrd="1" destOrd="0" presId="urn:microsoft.com/office/officeart/2005/8/layout/orgChart1"/>
    <dgm:cxn modelId="{C2990E32-4DBC-43C5-BAF9-00B90A217AEB}" type="presParOf" srcId="{4CC4A06D-3632-4D30-A861-9A3D0239B2C5}" destId="{2C7225CF-9DD7-45C7-9D23-1B9B3DCE67F9}" srcOrd="0" destOrd="0" presId="urn:microsoft.com/office/officeart/2005/8/layout/orgChart1"/>
    <dgm:cxn modelId="{0E6EC399-E035-4297-A6CB-BCDD5FC94FE6}" type="presParOf" srcId="{4CC4A06D-3632-4D30-A861-9A3D0239B2C5}" destId="{A7BD8A8D-87F7-4B46-8DC4-2996DB810A1E}" srcOrd="1" destOrd="0" presId="urn:microsoft.com/office/officeart/2005/8/layout/orgChart1"/>
    <dgm:cxn modelId="{81552CE4-62D4-4C1B-85EC-1AC795CAF07A}" type="presParOf" srcId="{A7BD8A8D-87F7-4B46-8DC4-2996DB810A1E}" destId="{176C21C8-20F9-4D58-8644-BE96556A15D5}" srcOrd="0" destOrd="0" presId="urn:microsoft.com/office/officeart/2005/8/layout/orgChart1"/>
    <dgm:cxn modelId="{3B3151C1-2CB9-4F91-844F-D9BFB8BDB2B1}" type="presParOf" srcId="{176C21C8-20F9-4D58-8644-BE96556A15D5}" destId="{3CBE1A2A-CD46-4F0B-86D9-DDE211AA326E}" srcOrd="0" destOrd="0" presId="urn:microsoft.com/office/officeart/2005/8/layout/orgChart1"/>
    <dgm:cxn modelId="{7AE30FFF-1814-4859-96C5-84EAAA7B4B2D}" type="presParOf" srcId="{176C21C8-20F9-4D58-8644-BE96556A15D5}" destId="{9D870EF4-9F1E-429A-AEC3-F86861C36F2C}" srcOrd="1" destOrd="0" presId="urn:microsoft.com/office/officeart/2005/8/layout/orgChart1"/>
    <dgm:cxn modelId="{D04A7B84-CE45-42A2-9577-A6D15CCFD523}" type="presParOf" srcId="{A7BD8A8D-87F7-4B46-8DC4-2996DB810A1E}" destId="{B5D44F4F-09D5-47F2-9A5A-A73F0B780474}" srcOrd="1" destOrd="0" presId="urn:microsoft.com/office/officeart/2005/8/layout/orgChart1"/>
    <dgm:cxn modelId="{76941ED4-368C-42E9-AA83-37D1395004E8}" type="presParOf" srcId="{A7BD8A8D-87F7-4B46-8DC4-2996DB810A1E}" destId="{F4BA6C11-F7D4-4BB1-91C8-6C9697940E89}" srcOrd="2" destOrd="0" presId="urn:microsoft.com/office/officeart/2005/8/layout/orgChart1"/>
    <dgm:cxn modelId="{B2C7010B-2273-4648-B4DE-B3EF5A4C26B7}" type="presParOf" srcId="{9768F6CA-EB4D-4DF1-BC85-8E185E7BDDC0}" destId="{CC925F2E-81A8-4196-B72A-2CDF8BC285BC}" srcOrd="2" destOrd="0" presId="urn:microsoft.com/office/officeart/2005/8/layout/orgChart1"/>
    <dgm:cxn modelId="{2E645A34-8DF5-4383-ADB1-8057C0435776}" type="presParOf" srcId="{543F06E2-0BB7-4F02-96B5-677492DDCF73}" destId="{C2F8556C-9592-4A34-AD1F-F161EE922952}" srcOrd="8" destOrd="0" presId="urn:microsoft.com/office/officeart/2005/8/layout/orgChart1"/>
    <dgm:cxn modelId="{7A28C61E-C600-49C3-9BC5-287B9D23153C}" type="presParOf" srcId="{543F06E2-0BB7-4F02-96B5-677492DDCF73}" destId="{D62A9053-2C52-4376-A73C-7B4E1816F166}" srcOrd="9" destOrd="0" presId="urn:microsoft.com/office/officeart/2005/8/layout/orgChart1"/>
    <dgm:cxn modelId="{8B5D0F30-520C-442B-A514-B429CACFDA74}" type="presParOf" srcId="{D62A9053-2C52-4376-A73C-7B4E1816F166}" destId="{5A23E1EB-4456-46C9-85D5-768399246EC8}" srcOrd="0" destOrd="0" presId="urn:microsoft.com/office/officeart/2005/8/layout/orgChart1"/>
    <dgm:cxn modelId="{5B02227D-55B3-4B37-94AB-0B7029FF7F53}" type="presParOf" srcId="{5A23E1EB-4456-46C9-85D5-768399246EC8}" destId="{C6C05B85-933E-49D7-8AEF-53B78D58AB72}" srcOrd="0" destOrd="0" presId="urn:microsoft.com/office/officeart/2005/8/layout/orgChart1"/>
    <dgm:cxn modelId="{EF642A81-1EBB-48AD-B89A-B3CC09B692A0}" type="presParOf" srcId="{5A23E1EB-4456-46C9-85D5-768399246EC8}" destId="{9F11F916-B920-4BC0-B286-FBAD4A2DC1EB}" srcOrd="1" destOrd="0" presId="urn:microsoft.com/office/officeart/2005/8/layout/orgChart1"/>
    <dgm:cxn modelId="{5D3E4A97-DB0B-4EC2-BE3C-BE53721C75AC}" type="presParOf" srcId="{D62A9053-2C52-4376-A73C-7B4E1816F166}" destId="{4079635F-1E4B-4FEC-B38C-2D367294754A}" srcOrd="1" destOrd="0" presId="urn:microsoft.com/office/officeart/2005/8/layout/orgChart1"/>
    <dgm:cxn modelId="{282A1A51-C7B5-4C0A-8D01-41327303FBC4}" type="presParOf" srcId="{D62A9053-2C52-4376-A73C-7B4E1816F166}" destId="{DF8FBEFC-F70F-4BC3-B7C9-2FE3D9312937}" srcOrd="2" destOrd="0" presId="urn:microsoft.com/office/officeart/2005/8/layout/orgChart1"/>
    <dgm:cxn modelId="{E55C6BA3-F1BF-49F0-96D9-9AE8CC17D4F9}" type="presParOf" srcId="{543F06E2-0BB7-4F02-96B5-677492DDCF73}" destId="{322C3719-DE66-45AD-AB59-C334F9150CDD}" srcOrd="10" destOrd="0" presId="urn:microsoft.com/office/officeart/2005/8/layout/orgChart1"/>
    <dgm:cxn modelId="{126FAFBD-6942-4080-8FC9-EC52B62DC294}" type="presParOf" srcId="{543F06E2-0BB7-4F02-96B5-677492DDCF73}" destId="{0AA502DC-9587-47F1-85E0-1649FFF99FE6}" srcOrd="11" destOrd="0" presId="urn:microsoft.com/office/officeart/2005/8/layout/orgChart1"/>
    <dgm:cxn modelId="{3C57613A-693D-4862-ADBE-242A9D0F771E}" type="presParOf" srcId="{0AA502DC-9587-47F1-85E0-1649FFF99FE6}" destId="{4E31907E-8358-4E91-9777-CF708510058B}" srcOrd="0" destOrd="0" presId="urn:microsoft.com/office/officeart/2005/8/layout/orgChart1"/>
    <dgm:cxn modelId="{DECCC603-E0A5-4C08-AB8F-252742C3AF99}" type="presParOf" srcId="{4E31907E-8358-4E91-9777-CF708510058B}" destId="{3539D148-25AC-4FEF-B4EC-249272755442}" srcOrd="0" destOrd="0" presId="urn:microsoft.com/office/officeart/2005/8/layout/orgChart1"/>
    <dgm:cxn modelId="{7A1079E2-46F5-4564-8D64-5CA8CA1E4718}" type="presParOf" srcId="{4E31907E-8358-4E91-9777-CF708510058B}" destId="{1E92B56E-8D1E-41EE-B6BA-B5DE4AF7387D}" srcOrd="1" destOrd="0" presId="urn:microsoft.com/office/officeart/2005/8/layout/orgChart1"/>
    <dgm:cxn modelId="{845223DE-C424-47F8-B525-6535A1AAF2DF}" type="presParOf" srcId="{0AA502DC-9587-47F1-85E0-1649FFF99FE6}" destId="{4000389B-AAA5-41DD-B3BE-69379D366F9A}" srcOrd="1" destOrd="0" presId="urn:microsoft.com/office/officeart/2005/8/layout/orgChart1"/>
    <dgm:cxn modelId="{CF688B35-10B6-4E95-881E-977CF83D3608}" type="presParOf" srcId="{0AA502DC-9587-47F1-85E0-1649FFF99FE6}" destId="{69353B7A-B24C-4733-8068-03786BE7A29E}" srcOrd="2" destOrd="0" presId="urn:microsoft.com/office/officeart/2005/8/layout/orgChart1"/>
    <dgm:cxn modelId="{F459772B-584F-4C65-88F7-B8D505DBC2C2}" type="presParOf" srcId="{26CB395C-DDA0-4784-9965-EBA972AC046E}" destId="{B4C32DCA-37DC-4739-8DBD-4C2E504F5FB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2C3719-DE66-45AD-AB59-C334F9150CDD}">
      <dsp:nvSpPr>
        <dsp:cNvPr id="0" name=""/>
        <dsp:cNvSpPr/>
      </dsp:nvSpPr>
      <dsp:spPr>
        <a:xfrm>
          <a:off x="4440793" y="1371231"/>
          <a:ext cx="3808480" cy="2643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195"/>
              </a:lnTo>
              <a:lnTo>
                <a:pt x="3808480" y="132195"/>
              </a:lnTo>
              <a:lnTo>
                <a:pt x="3808480" y="264390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F8556C-9592-4A34-AD1F-F161EE922952}">
      <dsp:nvSpPr>
        <dsp:cNvPr id="0" name=""/>
        <dsp:cNvSpPr/>
      </dsp:nvSpPr>
      <dsp:spPr>
        <a:xfrm>
          <a:off x="4440793" y="1371231"/>
          <a:ext cx="2285088" cy="2643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195"/>
              </a:lnTo>
              <a:lnTo>
                <a:pt x="2285088" y="132195"/>
              </a:lnTo>
              <a:lnTo>
                <a:pt x="2285088" y="264390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7225CF-9DD7-45C7-9D23-1B9B3DCE67F9}">
      <dsp:nvSpPr>
        <dsp:cNvPr id="0" name=""/>
        <dsp:cNvSpPr/>
      </dsp:nvSpPr>
      <dsp:spPr>
        <a:xfrm>
          <a:off x="4698888" y="2265122"/>
          <a:ext cx="188850" cy="5791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9140"/>
              </a:lnTo>
              <a:lnTo>
                <a:pt x="188850" y="57914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AF7616-DC0F-40CE-88DA-7A2A4002722D}">
      <dsp:nvSpPr>
        <dsp:cNvPr id="0" name=""/>
        <dsp:cNvSpPr/>
      </dsp:nvSpPr>
      <dsp:spPr>
        <a:xfrm>
          <a:off x="4440793" y="1371231"/>
          <a:ext cx="761696" cy="2643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195"/>
              </a:lnTo>
              <a:lnTo>
                <a:pt x="761696" y="132195"/>
              </a:lnTo>
              <a:lnTo>
                <a:pt x="761696" y="264390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D9DA2A-08AF-4F6F-8B90-A36E4DA4A358}">
      <dsp:nvSpPr>
        <dsp:cNvPr id="0" name=""/>
        <dsp:cNvSpPr/>
      </dsp:nvSpPr>
      <dsp:spPr>
        <a:xfrm>
          <a:off x="3175496" y="2265122"/>
          <a:ext cx="188850" cy="14730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73032"/>
              </a:lnTo>
              <a:lnTo>
                <a:pt x="188850" y="1473032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BB0C68-983C-45DF-B41F-15F3CE845A04}">
      <dsp:nvSpPr>
        <dsp:cNvPr id="0" name=""/>
        <dsp:cNvSpPr/>
      </dsp:nvSpPr>
      <dsp:spPr>
        <a:xfrm>
          <a:off x="3175496" y="2265122"/>
          <a:ext cx="188850" cy="5791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9140"/>
              </a:lnTo>
              <a:lnTo>
                <a:pt x="188850" y="57914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C9C3E4-C502-4037-8906-D35547439627}">
      <dsp:nvSpPr>
        <dsp:cNvPr id="0" name=""/>
        <dsp:cNvSpPr/>
      </dsp:nvSpPr>
      <dsp:spPr>
        <a:xfrm>
          <a:off x="3679097" y="1371231"/>
          <a:ext cx="761696" cy="264390"/>
        </a:xfrm>
        <a:custGeom>
          <a:avLst/>
          <a:gdLst/>
          <a:ahLst/>
          <a:cxnLst/>
          <a:rect l="0" t="0" r="0" b="0"/>
          <a:pathLst>
            <a:path>
              <a:moveTo>
                <a:pt x="761696" y="0"/>
              </a:moveTo>
              <a:lnTo>
                <a:pt x="761696" y="132195"/>
              </a:lnTo>
              <a:lnTo>
                <a:pt x="0" y="132195"/>
              </a:lnTo>
              <a:lnTo>
                <a:pt x="0" y="264390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345912-27AC-4C4E-B68D-48CFDB632E30}">
      <dsp:nvSpPr>
        <dsp:cNvPr id="0" name=""/>
        <dsp:cNvSpPr/>
      </dsp:nvSpPr>
      <dsp:spPr>
        <a:xfrm>
          <a:off x="1652104" y="2265122"/>
          <a:ext cx="188850" cy="14730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73032"/>
              </a:lnTo>
              <a:lnTo>
                <a:pt x="188850" y="1473032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4FFB98-AB17-468D-8166-104B5FCA5CC1}">
      <dsp:nvSpPr>
        <dsp:cNvPr id="0" name=""/>
        <dsp:cNvSpPr/>
      </dsp:nvSpPr>
      <dsp:spPr>
        <a:xfrm>
          <a:off x="1652104" y="2265122"/>
          <a:ext cx="188850" cy="5791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9140"/>
              </a:lnTo>
              <a:lnTo>
                <a:pt x="188850" y="57914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07D34F-D1C2-4D01-91CC-FA791DA78FD7}">
      <dsp:nvSpPr>
        <dsp:cNvPr id="0" name=""/>
        <dsp:cNvSpPr/>
      </dsp:nvSpPr>
      <dsp:spPr>
        <a:xfrm>
          <a:off x="2155705" y="1371231"/>
          <a:ext cx="2285088" cy="264390"/>
        </a:xfrm>
        <a:custGeom>
          <a:avLst/>
          <a:gdLst/>
          <a:ahLst/>
          <a:cxnLst/>
          <a:rect l="0" t="0" r="0" b="0"/>
          <a:pathLst>
            <a:path>
              <a:moveTo>
                <a:pt x="2285088" y="0"/>
              </a:moveTo>
              <a:lnTo>
                <a:pt x="2285088" y="132195"/>
              </a:lnTo>
              <a:lnTo>
                <a:pt x="0" y="132195"/>
              </a:lnTo>
              <a:lnTo>
                <a:pt x="0" y="264390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56DD55-589F-461C-8753-0815E2FA1985}">
      <dsp:nvSpPr>
        <dsp:cNvPr id="0" name=""/>
        <dsp:cNvSpPr/>
      </dsp:nvSpPr>
      <dsp:spPr>
        <a:xfrm>
          <a:off x="128712" y="3159014"/>
          <a:ext cx="188850" cy="5791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9140"/>
              </a:lnTo>
              <a:lnTo>
                <a:pt x="188850" y="57914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B4D62D-33C5-4AED-979D-F79996D1D145}">
      <dsp:nvSpPr>
        <dsp:cNvPr id="0" name=""/>
        <dsp:cNvSpPr/>
      </dsp:nvSpPr>
      <dsp:spPr>
        <a:xfrm>
          <a:off x="586592" y="2265122"/>
          <a:ext cx="91440" cy="26439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439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60CB61-1DD6-4FBE-80CF-C06CDD678A72}">
      <dsp:nvSpPr>
        <dsp:cNvPr id="0" name=""/>
        <dsp:cNvSpPr/>
      </dsp:nvSpPr>
      <dsp:spPr>
        <a:xfrm>
          <a:off x="632312" y="1371231"/>
          <a:ext cx="3808480" cy="264390"/>
        </a:xfrm>
        <a:custGeom>
          <a:avLst/>
          <a:gdLst/>
          <a:ahLst/>
          <a:cxnLst/>
          <a:rect l="0" t="0" r="0" b="0"/>
          <a:pathLst>
            <a:path>
              <a:moveTo>
                <a:pt x="3808480" y="0"/>
              </a:moveTo>
              <a:lnTo>
                <a:pt x="3808480" y="132195"/>
              </a:lnTo>
              <a:lnTo>
                <a:pt x="0" y="132195"/>
              </a:lnTo>
              <a:lnTo>
                <a:pt x="0" y="264390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D348D0-0D11-4E8A-8785-7E8041A143A9}">
      <dsp:nvSpPr>
        <dsp:cNvPr id="0" name=""/>
        <dsp:cNvSpPr/>
      </dsp:nvSpPr>
      <dsp:spPr>
        <a:xfrm>
          <a:off x="3811292" y="741730"/>
          <a:ext cx="1259001" cy="62950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/>
            <a:t>DYREKTOR</a:t>
          </a:r>
        </a:p>
      </dsp:txBody>
      <dsp:txXfrm>
        <a:off x="3811292" y="741730"/>
        <a:ext cx="1259001" cy="629500"/>
      </dsp:txXfrm>
    </dsp:sp>
    <dsp:sp modelId="{DAED86BC-4E56-44F1-9AE5-AEAF9DA29417}">
      <dsp:nvSpPr>
        <dsp:cNvPr id="0" name=""/>
        <dsp:cNvSpPr/>
      </dsp:nvSpPr>
      <dsp:spPr>
        <a:xfrm>
          <a:off x="2812" y="1635621"/>
          <a:ext cx="1259001" cy="62950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/>
            <a:t>GŁÓWNY KSIĘGOWY</a:t>
          </a:r>
        </a:p>
      </dsp:txBody>
      <dsp:txXfrm>
        <a:off x="2812" y="1635621"/>
        <a:ext cx="1259001" cy="629500"/>
      </dsp:txXfrm>
    </dsp:sp>
    <dsp:sp modelId="{25B049DA-B4F2-47CA-8AFE-BCC0FF7C4E4F}">
      <dsp:nvSpPr>
        <dsp:cNvPr id="0" name=""/>
        <dsp:cNvSpPr/>
      </dsp:nvSpPr>
      <dsp:spPr>
        <a:xfrm>
          <a:off x="2812" y="2529513"/>
          <a:ext cx="1259001" cy="62950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0" kern="1200"/>
            <a:t>REFERAT DS. FINANSOWO - KSIĘGOWYCH</a:t>
          </a:r>
          <a:endParaRPr lang="pl-PL" sz="900" kern="1200"/>
        </a:p>
      </dsp:txBody>
      <dsp:txXfrm>
        <a:off x="2812" y="2529513"/>
        <a:ext cx="1259001" cy="629500"/>
      </dsp:txXfrm>
    </dsp:sp>
    <dsp:sp modelId="{D6B3DEC1-694C-47E6-B649-6187B176278D}">
      <dsp:nvSpPr>
        <dsp:cNvPr id="0" name=""/>
        <dsp:cNvSpPr/>
      </dsp:nvSpPr>
      <dsp:spPr>
        <a:xfrm>
          <a:off x="317562" y="3423404"/>
          <a:ext cx="1259001" cy="62950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 baseline="0"/>
            <a:t>KSIĘGOWI</a:t>
          </a:r>
        </a:p>
      </dsp:txBody>
      <dsp:txXfrm>
        <a:off x="317562" y="3423404"/>
        <a:ext cx="1259001" cy="629500"/>
      </dsp:txXfrm>
    </dsp:sp>
    <dsp:sp modelId="{CDF4F031-C927-4133-A78F-65721023980C}">
      <dsp:nvSpPr>
        <dsp:cNvPr id="0" name=""/>
        <dsp:cNvSpPr/>
      </dsp:nvSpPr>
      <dsp:spPr>
        <a:xfrm>
          <a:off x="1526204" y="1635621"/>
          <a:ext cx="1259001" cy="62950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pl-PL" sz="900" b="0" kern="1200"/>
            <a:t>REFERAT DS. GOSPODAROWANIA ZASOBEM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0" kern="1200"/>
            <a:t>(KIEROWNIK)</a:t>
          </a:r>
        </a:p>
      </dsp:txBody>
      <dsp:txXfrm>
        <a:off x="1526204" y="1635621"/>
        <a:ext cx="1259001" cy="629500"/>
      </dsp:txXfrm>
    </dsp:sp>
    <dsp:sp modelId="{B7CA4B28-7CAC-4174-BD46-F29B35D4857F}">
      <dsp:nvSpPr>
        <dsp:cNvPr id="0" name=""/>
        <dsp:cNvSpPr/>
      </dsp:nvSpPr>
      <dsp:spPr>
        <a:xfrm>
          <a:off x="1840954" y="2529513"/>
          <a:ext cx="1259001" cy="62950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/>
            <a:t>ADMINISTRATORZY</a:t>
          </a:r>
        </a:p>
      </dsp:txBody>
      <dsp:txXfrm>
        <a:off x="1840954" y="2529513"/>
        <a:ext cx="1259001" cy="629500"/>
      </dsp:txXfrm>
    </dsp:sp>
    <dsp:sp modelId="{56E5734D-43EC-43D1-992D-6B0FC951650A}">
      <dsp:nvSpPr>
        <dsp:cNvPr id="0" name=""/>
        <dsp:cNvSpPr/>
      </dsp:nvSpPr>
      <dsp:spPr>
        <a:xfrm>
          <a:off x="1840954" y="3423404"/>
          <a:ext cx="1259001" cy="62950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0" kern="1200"/>
            <a:t>STANOWISKO DS. OBSŁUGI MIESZKAŃCÓW i UŻYTKOWNIKÓW ZASOBU</a:t>
          </a:r>
        </a:p>
      </dsp:txBody>
      <dsp:txXfrm>
        <a:off x="1840954" y="3423404"/>
        <a:ext cx="1259001" cy="629500"/>
      </dsp:txXfrm>
    </dsp:sp>
    <dsp:sp modelId="{58328EF8-2C12-4E01-BC89-D8B39E53FF25}">
      <dsp:nvSpPr>
        <dsp:cNvPr id="0" name=""/>
        <dsp:cNvSpPr/>
      </dsp:nvSpPr>
      <dsp:spPr>
        <a:xfrm>
          <a:off x="3049596" y="1635621"/>
          <a:ext cx="1259001" cy="62950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pl-PL" sz="900" b="0" kern="1200"/>
            <a:t>REFERAT DS. ORGANIZACYJNO - KADROWYCH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0" kern="1200"/>
            <a:t>(KIEROWNIK)</a:t>
          </a:r>
        </a:p>
      </dsp:txBody>
      <dsp:txXfrm>
        <a:off x="3049596" y="1635621"/>
        <a:ext cx="1259001" cy="629500"/>
      </dsp:txXfrm>
    </dsp:sp>
    <dsp:sp modelId="{FB4DDA67-A863-4D0D-94E2-3F67BE79F193}">
      <dsp:nvSpPr>
        <dsp:cNvPr id="0" name=""/>
        <dsp:cNvSpPr/>
      </dsp:nvSpPr>
      <dsp:spPr>
        <a:xfrm>
          <a:off x="3364346" y="2529513"/>
          <a:ext cx="1259001" cy="62950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/>
            <a:t>STANOWISKO OBSŁUGI SEKRETARIATU</a:t>
          </a:r>
        </a:p>
      </dsp:txBody>
      <dsp:txXfrm>
        <a:off x="3364346" y="2529513"/>
        <a:ext cx="1259001" cy="629500"/>
      </dsp:txXfrm>
    </dsp:sp>
    <dsp:sp modelId="{ADC3B380-C8E8-4225-9BBC-3D8D656928E6}">
      <dsp:nvSpPr>
        <dsp:cNvPr id="0" name=""/>
        <dsp:cNvSpPr/>
      </dsp:nvSpPr>
      <dsp:spPr>
        <a:xfrm>
          <a:off x="3364346" y="3423404"/>
          <a:ext cx="1259001" cy="62950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/>
            <a:t>STANOWISKO DS. ZAMÓWIEŃ PUBLICZNYCH I OBSŁUGI ZAKŁADU</a:t>
          </a:r>
        </a:p>
      </dsp:txBody>
      <dsp:txXfrm>
        <a:off x="3364346" y="3423404"/>
        <a:ext cx="1259001" cy="629500"/>
      </dsp:txXfrm>
    </dsp:sp>
    <dsp:sp modelId="{8C78544E-62E2-4E58-9D4E-615C208460B2}">
      <dsp:nvSpPr>
        <dsp:cNvPr id="0" name=""/>
        <dsp:cNvSpPr/>
      </dsp:nvSpPr>
      <dsp:spPr>
        <a:xfrm>
          <a:off x="4572988" y="1635621"/>
          <a:ext cx="1259001" cy="62950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ts val="600"/>
            </a:spcAft>
            <a:buNone/>
          </a:pPr>
          <a:r>
            <a:rPr lang="pl-PL" sz="900" kern="1200"/>
            <a:t>REFERAT DS. UTRZYMANIA ZASOBU (KIEROWNIK)</a:t>
          </a:r>
        </a:p>
      </dsp:txBody>
      <dsp:txXfrm>
        <a:off x="4572988" y="1635621"/>
        <a:ext cx="1259001" cy="629500"/>
      </dsp:txXfrm>
    </dsp:sp>
    <dsp:sp modelId="{3CBE1A2A-CD46-4F0B-86D9-DDE211AA326E}">
      <dsp:nvSpPr>
        <dsp:cNvPr id="0" name=""/>
        <dsp:cNvSpPr/>
      </dsp:nvSpPr>
      <dsp:spPr>
        <a:xfrm>
          <a:off x="4887739" y="2529513"/>
          <a:ext cx="1259001" cy="62950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/>
            <a:t>STANOWISKA DS. UTRZYMANIA ZASOBU</a:t>
          </a:r>
        </a:p>
      </dsp:txBody>
      <dsp:txXfrm>
        <a:off x="4887739" y="2529513"/>
        <a:ext cx="1259001" cy="629500"/>
      </dsp:txXfrm>
    </dsp:sp>
    <dsp:sp modelId="{C6C05B85-933E-49D7-8AEF-53B78D58AB72}">
      <dsp:nvSpPr>
        <dsp:cNvPr id="0" name=""/>
        <dsp:cNvSpPr/>
      </dsp:nvSpPr>
      <dsp:spPr>
        <a:xfrm>
          <a:off x="6096380" y="1635621"/>
          <a:ext cx="1259001" cy="62950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/>
            <a:t>REFERAT DS. CENTRÓW LOKALNYCH</a:t>
          </a:r>
        </a:p>
      </dsp:txBody>
      <dsp:txXfrm>
        <a:off x="6096380" y="1635621"/>
        <a:ext cx="1259001" cy="629500"/>
      </dsp:txXfrm>
    </dsp:sp>
    <dsp:sp modelId="{3539D148-25AC-4FEF-B4EC-249272755442}">
      <dsp:nvSpPr>
        <dsp:cNvPr id="0" name=""/>
        <dsp:cNvSpPr/>
      </dsp:nvSpPr>
      <dsp:spPr>
        <a:xfrm>
          <a:off x="7619773" y="1635621"/>
          <a:ext cx="1259001" cy="62950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/>
            <a:t>WIELOOSOBOWE SAMODZIELNE STANOWISKO DS. WINDYKACJI </a:t>
          </a:r>
        </a:p>
      </dsp:txBody>
      <dsp:txXfrm>
        <a:off x="7619773" y="1635621"/>
        <a:ext cx="1259001" cy="6295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152F9-39C2-4B1D-8B10-E41376FEB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5489</Words>
  <Characters>32939</Characters>
  <Application>Microsoft Office Word</Application>
  <DocSecurity>0</DocSecurity>
  <Lines>274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ZGN Białołęka</vt:lpstr>
    </vt:vector>
  </TitlesOfParts>
  <Company/>
  <LinksUpToDate>false</LinksUpToDate>
  <CharactersWithSpaces>38352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ZGN Białołęka</dc:title>
  <dc:subject/>
  <dc:creator>Alicja Kolodziejska</dc:creator>
  <cp:keywords/>
  <dc:description/>
  <cp:lastModifiedBy>Piaścik Damian</cp:lastModifiedBy>
  <cp:revision>3</cp:revision>
  <cp:lastPrinted>2025-03-31T11:56:00Z</cp:lastPrinted>
  <dcterms:created xsi:type="dcterms:W3CDTF">2025-05-06T11:14:00Z</dcterms:created>
  <dcterms:modified xsi:type="dcterms:W3CDTF">2025-05-06T11:15:00Z</dcterms:modified>
</cp:coreProperties>
</file>